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78820654"/>
        <w:docPartObj>
          <w:docPartGallery w:val="Cover Pages"/>
          <w:docPartUnique/>
        </w:docPartObj>
      </w:sdtPr>
      <w:sdtEndPr>
        <w:rPr>
          <w:rFonts w:ascii="Times New Roman" w:eastAsia="Calibri" w:hAnsi="Times New Roman" w:cs="Times New Roman"/>
          <w:b w:val="0"/>
          <w:bCs w:val="0"/>
          <w:color w:val="000000"/>
          <w:sz w:val="32"/>
          <w:szCs w:val="32"/>
          <w:vertAlign w:val="superscript"/>
        </w:rPr>
      </w:sdtEndPr>
      <w:sdtContent>
        <w:p w:rsidR="00966499" w:rsidRDefault="00966499" w:rsidP="00A56412">
          <w:pPr>
            <w:pStyle w:val="Heading3"/>
          </w:pPr>
          <w:r>
            <w:rPr>
              <w:noProof/>
              <w:lang w:eastAsia="en-ZA"/>
            </w:rPr>
            <mc:AlternateContent>
              <mc:Choice Requires="wps">
                <w:drawing>
                  <wp:anchor distT="0" distB="0" distL="114300" distR="114300" simplePos="0" relativeHeight="251661312" behindDoc="0" locked="0" layoutInCell="1" allowOverlap="1" wp14:anchorId="4FA029F5" wp14:editId="4E76753E">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486150" cy="81724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3486150" cy="817245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72E" w:rsidRDefault="0061472E" w:rsidP="0096649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0;margin-top:0;width:274.5pt;height:643.5pt;z-index:251661312;visibility:visible;mso-wrap-style:square;mso-width-percent:0;mso-height-percent:0;mso-left-percent:440;mso-top-percent:25;mso-wrap-distance-left:9pt;mso-wrap-distance-top:0;mso-wrap-distance-right:9pt;mso-wrap-distance-bottom:0;mso-position-horizontal-relative:page;mso-position-vertical-relative:page;mso-width-percent: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" fillcolor="white [3212]" strokecolor="#938953 [1614]" strokeweight="1.25pt">
                    <v:textbox>
                      <w:txbxContent>
                        <w:p w:rsidR="0061472E" w:rsidRDefault="0061472E" w:rsidP="00966499">
                          <w:pPr>
                            <w:jc w:val="center"/>
                          </w:pPr>
                          <w:r>
                            <w:t xml:space="preserve">            </w:t>
                          </w:r>
                        </w:p>
                      </w:txbxContent>
                    </v:textbox>
                    <w10:wrap anchorx="page" anchory="page"/>
                  </v:rect>
                </w:pict>
              </mc:Fallback>
            </mc:AlternateContent>
          </w:r>
          <w:r>
            <w:rPr>
              <w:noProof/>
              <w:lang w:eastAsia="en-ZA"/>
            </w:rPr>
            <mc:AlternateContent>
              <mc:Choice Requires="wps">
                <w:drawing>
                  <wp:anchor distT="0" distB="0" distL="114300" distR="114300" simplePos="0" relativeHeight="251666432" behindDoc="0" locked="0" layoutInCell="1" allowOverlap="1" wp14:anchorId="317CBDA4" wp14:editId="1984088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61472E" w:rsidRDefault="00AF0A98">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61472E">
                                      <w:rPr>
                                        <w:noProof/>
                                        <w:color w:val="1F497D" w:themeColor="text2"/>
                                        <w:lang w:val="en-ZA"/>
                                      </w:rPr>
                                      <w:t>PO Box 329</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0;margin-top:0;width:220.3pt;height:21.15pt;z-index:251666432;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hlf0zjgCAABoBAAADgAAAAAAAAAA&#10;AAAAAAAuAgAAZHJzL2Uyb0RvYy54bWxQSwECLQAUAAYACAAAACEAU822794AAAAEAQAADwAAAAAA&#10;AAAAAAAAAACSBAAAZHJzL2Rvd25yZXYueG1sUEsFBgAAAAAEAAQA8wAAAJ0FAAAAAA==&#10;" filled="f" stroked="f" strokeweight=".5pt">
                    <v:textbox style="mso-fit-shape-to-text:t">
                      <w:txbxContent>
                        <w:p w:rsidR="0061472E" w:rsidRDefault="00AF0A98">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61472E">
                                <w:rPr>
                                  <w:noProof/>
                                  <w:color w:val="1F497D" w:themeColor="text2"/>
                                  <w:lang w:val="en-ZA"/>
                                </w:rPr>
                                <w:t>PO Box 329</w:t>
                              </w:r>
                            </w:sdtContent>
                          </w:sdt>
                        </w:p>
                      </w:txbxContent>
                    </v:textbox>
                    <w10:wrap type="square" anchorx="page" anchory="page"/>
                  </v:shape>
                </w:pict>
              </mc:Fallback>
            </mc:AlternateContent>
          </w:r>
          <w:r>
            <w:rPr>
              <w:noProof/>
              <w:lang w:eastAsia="en-ZA"/>
            </w:rPr>
            <mc:AlternateContent>
              <mc:Choice Requires="wps">
                <w:drawing>
                  <wp:anchor distT="0" distB="0" distL="114300" distR="114300" simplePos="0" relativeHeight="251665408" behindDoc="1" locked="0" layoutInCell="1" allowOverlap="1" wp14:anchorId="79491077" wp14:editId="0309A01E">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61472E" w:rsidRDefault="0061472E">
                                <w:r>
                                  <w:rPr>
                                    <w:noProof/>
                                    <w:lang w:eastAsia="en-ZA"/>
                                  </w:rPr>
                                  <w:drawing>
                                    <wp:inline distT="0" distB="0" distL="0" distR="0" wp14:anchorId="5F7BB9E1" wp14:editId="2896D4F7">
                                      <wp:extent cx="2238375" cy="2383155"/>
                                      <wp:effectExtent l="0" t="0" r="9525" b="0"/>
                                      <wp:docPr id="2" name="Picture 1" descr="MS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IN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383155"/>
                                              </a:xfrm>
                                              <a:prstGeom prst="rect">
                                                <a:avLst/>
                                              </a:prstGeom>
                                              <a:noFill/>
                                              <a:ln>
                                                <a:noFill/>
                                              </a:ln>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8" style="position:absolute;margin-left:0;margin-top:0;width:581.4pt;height:752.4pt;z-index:-25165107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GHWa0C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61472E" w:rsidRDefault="0061472E">
                          <w:r>
                            <w:rPr>
                              <w:noProof/>
                              <w:lang w:eastAsia="en-ZA"/>
                            </w:rPr>
                            <w:drawing>
                              <wp:inline distT="0" distB="0" distL="0" distR="0" wp14:anchorId="5F7BB9E1" wp14:editId="2896D4F7">
                                <wp:extent cx="2238375" cy="2383155"/>
                                <wp:effectExtent l="0" t="0" r="9525" b="0"/>
                                <wp:docPr id="2" name="Picture 1" descr="MS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IN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383155"/>
                                        </a:xfrm>
                                        <a:prstGeom prst="rect">
                                          <a:avLst/>
                                        </a:prstGeom>
                                        <a:noFill/>
                                        <a:ln>
                                          <a:noFill/>
                                        </a:ln>
                                      </pic:spPr>
                                    </pic:pic>
                                  </a:graphicData>
                                </a:graphic>
                              </wp:inline>
                            </w:drawing>
                          </w:r>
                        </w:p>
                      </w:txbxContent>
                    </v:textbox>
                    <w10:wrap anchorx="page" anchory="page"/>
                  </v:rect>
                </w:pict>
              </mc:Fallback>
            </mc:AlternateContent>
          </w:r>
          <w:r>
            <w:rPr>
              <w:noProof/>
              <w:lang w:eastAsia="en-ZA"/>
            </w:rPr>
            <mc:AlternateContent>
              <mc:Choice Requires="wps">
                <w:drawing>
                  <wp:anchor distT="0" distB="0" distL="114300" distR="114300" simplePos="0" relativeHeight="251662336" behindDoc="0" locked="0" layoutInCell="1" allowOverlap="1" wp14:anchorId="23504E2E" wp14:editId="5AD405C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472E" w:rsidRDefault="00AF0A98" w:rsidP="00966499">
                                <w:pPr>
                                  <w:spacing w:before="240"/>
                                  <w:jc w:val="center"/>
                                  <w:rPr>
                                    <w:color w:val="FFFFFF" w:themeColor="background1"/>
                                  </w:rPr>
                                </w:pPr>
                                <w:sdt>
                                  <w:sdtPr>
                                    <w:rPr>
                                      <w:rFonts w:ascii="Times New Roman" w:eastAsia="Times New Roman" w:hAnsi="Times New Roman"/>
                                      <w:lang w:val="en-US"/>
                                    </w:rPr>
                                    <w:alias w:val="Abstract"/>
                                    <w:id w:val="207926161"/>
                                    <w:dataBinding w:prefixMappings="xmlns:ns0='http://schemas.microsoft.com/office/2006/coverPageProps'" w:xpath="/ns0:CoverPageProperties[1]/ns0:Abstract[1]" w:storeItemID="{55AF091B-3C7A-41E3-B477-F2FDAA23CFDA}"/>
                                    <w:text/>
                                  </w:sdtPr>
                                  <w:sdtEndPr/>
                                  <w:sdtContent>
                                    <w:r w:rsidR="0061472E">
                                      <w:rPr>
                                        <w:rFonts w:ascii="Times New Roman" w:eastAsia="Times New Roman" w:hAnsi="Times New Roman"/>
                                        <w:lang w:val="en-US"/>
                                      </w:rPr>
                                      <w:t xml:space="preserve">Development Planning Department </w:t>
                                    </w:r>
                                    <w:r w:rsidR="0061472E" w:rsidRPr="00966499">
                                      <w:rPr>
                                        <w:rFonts w:ascii="Times New Roman" w:eastAsia="Times New Roman" w:hAnsi="Times New Roman"/>
                                        <w:lang w:val="en-US"/>
                                      </w:rPr>
                                      <w:t>PO Box 329TUGELA FERRY</w:t>
                                    </w:r>
                                    <w:r w:rsidR="0061472E">
                                      <w:rPr>
                                        <w:rFonts w:ascii="Times New Roman" w:eastAsia="Times New Roman" w:hAnsi="Times New Roman"/>
                                        <w:lang w:val="en-US"/>
                                      </w:rPr>
                                      <w:t xml:space="preserve"> </w:t>
                                    </w:r>
                                    <w:r w:rsidR="0061472E" w:rsidRPr="00966499">
                                      <w:rPr>
                                        <w:rFonts w:ascii="Times New Roman" w:eastAsia="Times New Roman" w:hAnsi="Times New Roman"/>
                                        <w:lang w:val="en-US"/>
                                      </w:rPr>
                                      <w:t>3010</w:t>
                                    </w:r>
                                    <w:r w:rsidR="0061472E">
                                      <w:rPr>
                                        <w:rFonts w:ascii="Times New Roman" w:eastAsia="Times New Roman" w:hAnsi="Times New Roman"/>
                                        <w:lang w:val="en-US"/>
                                      </w:rPr>
                                      <w:t xml:space="preserve"> </w:t>
                                    </w:r>
                                    <w:r w:rsidR="0061472E" w:rsidRPr="00966499">
                                      <w:rPr>
                                        <w:rFonts w:ascii="Times New Roman" w:eastAsia="Times New Roman" w:hAnsi="Times New Roman"/>
                                        <w:lang w:val="en-US"/>
                                      </w:rPr>
                                      <w:t>033 4930763/4</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9" style="position:absolute;margin-left:0;margin-top:0;width:226.45pt;height:237.6pt;z-index:251662336;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BeVvf0nwIAAJsFAAAOAAAAAAAAAAAAAAAAAC4CAABkcnMv&#10;ZTJvRG9jLnhtbFBLAQItABQABgAIAAAAIQDtn7rQ3AAAAAUBAAAPAAAAAAAAAAAAAAAAAPkEAABk&#10;cnMvZG93bnJldi54bWxQSwUGAAAAAAQABADzAAAAAgYAAAAA&#10;" fillcolor="#1f497d [3215]" stroked="f" strokeweight="2pt">
                    <v:textbox inset="14.4pt,14.4pt,14.4pt,28.8pt">
                      <w:txbxContent>
                        <w:p w:rsidR="0061472E" w:rsidRDefault="00AF0A98" w:rsidP="00966499">
                          <w:pPr>
                            <w:spacing w:before="240"/>
                            <w:jc w:val="center"/>
                            <w:rPr>
                              <w:color w:val="FFFFFF" w:themeColor="background1"/>
                            </w:rPr>
                          </w:pPr>
                          <w:sdt>
                            <w:sdtPr>
                              <w:rPr>
                                <w:rFonts w:ascii="Times New Roman" w:eastAsia="Times New Roman" w:hAnsi="Times New Roman"/>
                                <w:lang w:val="en-US"/>
                              </w:rPr>
                              <w:alias w:val="Abstract"/>
                              <w:id w:val="207926161"/>
                              <w:dataBinding w:prefixMappings="xmlns:ns0='http://schemas.microsoft.com/office/2006/coverPageProps'" w:xpath="/ns0:CoverPageProperties[1]/ns0:Abstract[1]" w:storeItemID="{55AF091B-3C7A-41E3-B477-F2FDAA23CFDA}"/>
                              <w:text/>
                            </w:sdtPr>
                            <w:sdtEndPr/>
                            <w:sdtContent>
                              <w:r w:rsidR="0061472E">
                                <w:rPr>
                                  <w:rFonts w:ascii="Times New Roman" w:eastAsia="Times New Roman" w:hAnsi="Times New Roman"/>
                                  <w:lang w:val="en-US"/>
                                </w:rPr>
                                <w:t xml:space="preserve">Development Planning Department </w:t>
                              </w:r>
                              <w:r w:rsidR="0061472E" w:rsidRPr="00966499">
                                <w:rPr>
                                  <w:rFonts w:ascii="Times New Roman" w:eastAsia="Times New Roman" w:hAnsi="Times New Roman"/>
                                  <w:lang w:val="en-US"/>
                                </w:rPr>
                                <w:t>PO Box 329TUGELA FERRY</w:t>
                              </w:r>
                              <w:r w:rsidR="0061472E">
                                <w:rPr>
                                  <w:rFonts w:ascii="Times New Roman" w:eastAsia="Times New Roman" w:hAnsi="Times New Roman"/>
                                  <w:lang w:val="en-US"/>
                                </w:rPr>
                                <w:t xml:space="preserve"> </w:t>
                              </w:r>
                              <w:r w:rsidR="0061472E" w:rsidRPr="00966499">
                                <w:rPr>
                                  <w:rFonts w:ascii="Times New Roman" w:eastAsia="Times New Roman" w:hAnsi="Times New Roman"/>
                                  <w:lang w:val="en-US"/>
                                </w:rPr>
                                <w:t>3010</w:t>
                              </w:r>
                              <w:r w:rsidR="0061472E">
                                <w:rPr>
                                  <w:rFonts w:ascii="Times New Roman" w:eastAsia="Times New Roman" w:hAnsi="Times New Roman"/>
                                  <w:lang w:val="en-US"/>
                                </w:rPr>
                                <w:t xml:space="preserve"> </w:t>
                              </w:r>
                              <w:r w:rsidR="0061472E" w:rsidRPr="00966499">
                                <w:rPr>
                                  <w:rFonts w:ascii="Times New Roman" w:eastAsia="Times New Roman" w:hAnsi="Times New Roman"/>
                                  <w:lang w:val="en-US"/>
                                </w:rPr>
                                <w:t>033 4930763/4</w:t>
                              </w:r>
                            </w:sdtContent>
                          </w:sdt>
                        </w:p>
                      </w:txbxContent>
                    </v:textbox>
                    <w10:wrap anchorx="page" anchory="page"/>
                  </v:rect>
                </w:pict>
              </mc:Fallback>
            </mc:AlternateContent>
          </w:r>
          <w:r>
            <w:rPr>
              <w:noProof/>
              <w:lang w:eastAsia="en-ZA"/>
            </w:rPr>
            <mc:AlternateContent>
              <mc:Choice Requires="wps">
                <w:drawing>
                  <wp:anchor distT="0" distB="0" distL="114300" distR="114300" simplePos="0" relativeHeight="251664384" behindDoc="0" locked="0" layoutInCell="1" allowOverlap="1" wp14:anchorId="12EF0761" wp14:editId="76FAC46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438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p>
        <w:p w:rsidR="00966499" w:rsidRDefault="00966499">
          <w:pPr>
            <w:spacing w:after="0" w:line="240" w:lineRule="auto"/>
            <w:rPr>
              <w:rFonts w:ascii="Times New Roman" w:hAnsi="Times New Roman"/>
              <w:color w:val="000000"/>
              <w:sz w:val="32"/>
              <w:szCs w:val="32"/>
              <w:vertAlign w:val="superscript"/>
            </w:rPr>
          </w:pPr>
          <w:r>
            <w:rPr>
              <w:noProof/>
              <w:lang w:eastAsia="en-ZA"/>
            </w:rPr>
            <mc:AlternateContent>
              <mc:Choice Requires="wps">
                <w:drawing>
                  <wp:anchor distT="0" distB="0" distL="114300" distR="114300" simplePos="0" relativeHeight="251663360" behindDoc="0" locked="0" layoutInCell="1" allowOverlap="1" wp14:anchorId="0D4E0ED9" wp14:editId="069C4386">
                    <wp:simplePos x="0" y="0"/>
                    <wp:positionH relativeFrom="page">
                      <wp:posOffset>3419475</wp:posOffset>
                    </wp:positionH>
                    <wp:positionV relativeFrom="page">
                      <wp:posOffset>3333750</wp:posOffset>
                    </wp:positionV>
                    <wp:extent cx="3238500" cy="250507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3238500" cy="2505075"/>
                            </a:xfrm>
                            <a:prstGeom prst="rect">
                              <a:avLst/>
                            </a:prstGeom>
                            <a:noFill/>
                            <a:ln w="6350">
                              <a:noFill/>
                            </a:ln>
                            <a:effectLst/>
                          </wps:spPr>
                          <wps:txbx>
                            <w:txbxContent>
                              <w:sdt>
                                <w:sdtPr>
                                  <w:rPr>
                                    <w:rFonts w:asciiTheme="majorHAnsi" w:hAnsiTheme="majorHAnsi"/>
                                    <w:b/>
                                    <w:noProof/>
                                    <w:color w:val="FF0000"/>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61472E" w:rsidRPr="007246B0" w:rsidRDefault="0061472E">
                                    <w:pPr>
                                      <w:rPr>
                                        <w:rFonts w:asciiTheme="majorHAnsi" w:hAnsiTheme="majorHAnsi"/>
                                        <w:b/>
                                        <w:noProof/>
                                        <w:color w:val="4F81BD" w:themeColor="accent1"/>
                                        <w:sz w:val="72"/>
                                        <w:szCs w:val="144"/>
                                      </w:rPr>
                                    </w:pPr>
                                    <w:r w:rsidRPr="007246B0">
                                      <w:rPr>
                                        <w:rFonts w:asciiTheme="majorHAnsi" w:hAnsiTheme="majorHAnsi"/>
                                        <w:b/>
                                        <w:noProof/>
                                        <w:color w:val="FF0000"/>
                                        <w:sz w:val="56"/>
                                        <w:szCs w:val="56"/>
                                      </w:rPr>
                                      <w:t>MSINGA MUNICIPALITY IDP&amp;</w:t>
                                    </w:r>
                                    <w:r>
                                      <w:rPr>
                                        <w:rFonts w:asciiTheme="majorHAnsi" w:hAnsiTheme="majorHAnsi"/>
                                        <w:b/>
                                        <w:noProof/>
                                        <w:color w:val="FF0000"/>
                                        <w:sz w:val="56"/>
                                        <w:szCs w:val="56"/>
                                      </w:rPr>
                                      <w:t>BUDGET  REVIEW PROCESS PLAN 2017</w:t>
                                    </w:r>
                                    <w:r w:rsidRPr="007246B0">
                                      <w:rPr>
                                        <w:rFonts w:asciiTheme="majorHAnsi" w:hAnsiTheme="majorHAnsi"/>
                                        <w:b/>
                                        <w:noProof/>
                                        <w:color w:val="FF0000"/>
                                        <w:sz w:val="56"/>
                                        <w:szCs w:val="56"/>
                                      </w:rPr>
                                      <w:t>/201</w:t>
                                    </w:r>
                                    <w:r>
                                      <w:rPr>
                                        <w:rFonts w:asciiTheme="majorHAnsi" w:hAnsiTheme="majorHAnsi"/>
                                        <w:b/>
                                        <w:noProof/>
                                        <w:color w:val="FF0000"/>
                                        <w:sz w:val="56"/>
                                        <w:szCs w:val="56"/>
                                      </w:rPr>
                                      <w:t>8</w:t>
                                    </w:r>
                                  </w:p>
                                </w:sdtContent>
                              </w:sdt>
                              <w:sdt>
                                <w:sdtPr>
                                  <w:rPr>
                                    <w:rFonts w:asciiTheme="majorHAnsi" w:hAnsiTheme="majorHAnsi"/>
                                    <w:noProof/>
                                    <w:color w:val="FF0000"/>
                                    <w:sz w:val="40"/>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61472E" w:rsidRPr="00B71A31" w:rsidRDefault="0061472E">
                                    <w:pPr>
                                      <w:rPr>
                                        <w:rFonts w:asciiTheme="majorHAnsi" w:hAnsiTheme="majorHAnsi"/>
                                        <w:noProof/>
                                        <w:color w:val="FF0000"/>
                                        <w:sz w:val="40"/>
                                        <w:szCs w:val="40"/>
                                      </w:rPr>
                                    </w:pPr>
                                    <w:r w:rsidRPr="00B71A31">
                                      <w:rPr>
                                        <w:rFonts w:asciiTheme="majorHAnsi" w:hAnsiTheme="majorHAnsi"/>
                                        <w:noProof/>
                                        <w:color w:val="FF0000"/>
                                        <w:sz w:val="40"/>
                                        <w:szCs w:val="40"/>
                                      </w:rPr>
                                      <w:t>2016/2017 DRAFT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269.25pt;margin-top:262.5pt;width:255pt;height:19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" filled="f" stroked="f" strokeweight=".5pt">
                    <v:textbox>
                      <w:txbxContent>
                        <w:sdt>
                          <w:sdtPr>
                            <w:rPr>
                              <w:rFonts w:asciiTheme="majorHAnsi" w:hAnsiTheme="majorHAnsi"/>
                              <w:b/>
                              <w:noProof/>
                              <w:color w:val="FF0000"/>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61472E" w:rsidRPr="007246B0" w:rsidRDefault="0061472E">
                              <w:pPr>
                                <w:rPr>
                                  <w:rFonts w:asciiTheme="majorHAnsi" w:hAnsiTheme="majorHAnsi"/>
                                  <w:b/>
                                  <w:noProof/>
                                  <w:color w:val="4F81BD" w:themeColor="accent1"/>
                                  <w:sz w:val="72"/>
                                  <w:szCs w:val="144"/>
                                </w:rPr>
                              </w:pPr>
                              <w:r w:rsidRPr="007246B0">
                                <w:rPr>
                                  <w:rFonts w:asciiTheme="majorHAnsi" w:hAnsiTheme="majorHAnsi"/>
                                  <w:b/>
                                  <w:noProof/>
                                  <w:color w:val="FF0000"/>
                                  <w:sz w:val="56"/>
                                  <w:szCs w:val="56"/>
                                </w:rPr>
                                <w:t>MSINGA MUNICIPALITY IDP&amp;</w:t>
                              </w:r>
                              <w:r>
                                <w:rPr>
                                  <w:rFonts w:asciiTheme="majorHAnsi" w:hAnsiTheme="majorHAnsi"/>
                                  <w:b/>
                                  <w:noProof/>
                                  <w:color w:val="FF0000"/>
                                  <w:sz w:val="56"/>
                                  <w:szCs w:val="56"/>
                                </w:rPr>
                                <w:t>BUDGET  REVIEW PROCESS PLAN 2017</w:t>
                              </w:r>
                              <w:r w:rsidRPr="007246B0">
                                <w:rPr>
                                  <w:rFonts w:asciiTheme="majorHAnsi" w:hAnsiTheme="majorHAnsi"/>
                                  <w:b/>
                                  <w:noProof/>
                                  <w:color w:val="FF0000"/>
                                  <w:sz w:val="56"/>
                                  <w:szCs w:val="56"/>
                                </w:rPr>
                                <w:t>/201</w:t>
                              </w:r>
                              <w:r>
                                <w:rPr>
                                  <w:rFonts w:asciiTheme="majorHAnsi" w:hAnsiTheme="majorHAnsi"/>
                                  <w:b/>
                                  <w:noProof/>
                                  <w:color w:val="FF0000"/>
                                  <w:sz w:val="56"/>
                                  <w:szCs w:val="56"/>
                                </w:rPr>
                                <w:t>8</w:t>
                              </w:r>
                            </w:p>
                          </w:sdtContent>
                        </w:sdt>
                        <w:sdt>
                          <w:sdtPr>
                            <w:rPr>
                              <w:rFonts w:asciiTheme="majorHAnsi" w:hAnsiTheme="majorHAnsi"/>
                              <w:noProof/>
                              <w:color w:val="FF0000"/>
                              <w:sz w:val="40"/>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61472E" w:rsidRPr="00B71A31" w:rsidRDefault="0061472E">
                              <w:pPr>
                                <w:rPr>
                                  <w:rFonts w:asciiTheme="majorHAnsi" w:hAnsiTheme="majorHAnsi"/>
                                  <w:noProof/>
                                  <w:color w:val="FF0000"/>
                                  <w:sz w:val="40"/>
                                  <w:szCs w:val="40"/>
                                </w:rPr>
                              </w:pPr>
                              <w:r w:rsidRPr="00B71A31">
                                <w:rPr>
                                  <w:rFonts w:asciiTheme="majorHAnsi" w:hAnsiTheme="majorHAnsi"/>
                                  <w:noProof/>
                                  <w:color w:val="FF0000"/>
                                  <w:sz w:val="40"/>
                                  <w:szCs w:val="40"/>
                                </w:rPr>
                                <w:t>2016/2017 DRAFT</w:t>
                              </w:r>
                            </w:p>
                          </w:sdtContent>
                        </w:sdt>
                      </w:txbxContent>
                    </v:textbox>
                    <w10:wrap type="square" anchorx="page" anchory="page"/>
                  </v:shape>
                </w:pict>
              </mc:Fallback>
            </mc:AlternateContent>
          </w:r>
          <w:r>
            <w:rPr>
              <w:rFonts w:ascii="Times New Roman" w:hAnsi="Times New Roman"/>
              <w:color w:val="000000"/>
              <w:sz w:val="32"/>
              <w:szCs w:val="32"/>
              <w:vertAlign w:val="superscript"/>
            </w:rPr>
            <w:br w:type="page"/>
          </w:r>
        </w:p>
      </w:sdtContent>
    </w:sdt>
    <w:p w:rsidR="00BE008E" w:rsidRPr="00BE008E" w:rsidRDefault="00BE008E" w:rsidP="00BE008E">
      <w:pPr>
        <w:pStyle w:val="TOC2"/>
      </w:pPr>
      <w:r w:rsidRPr="00BE008E">
        <w:t>TABLE OF CONTENTS</w:t>
      </w:r>
    </w:p>
    <w:p w:rsidR="00B91EF1" w:rsidRDefault="00BE008E">
      <w:pPr>
        <w:pStyle w:val="TOC2"/>
        <w:rPr>
          <w:rFonts w:asciiTheme="minorHAnsi" w:eastAsiaTheme="minorEastAsia" w:hAnsiTheme="minorHAnsi" w:cstheme="minorBidi"/>
          <w:b w:val="0"/>
          <w:noProof/>
          <w:lang w:eastAsia="en-ZA"/>
        </w:rPr>
      </w:pPr>
      <w:r w:rsidRPr="00BE008E">
        <w:rPr>
          <w:b w:val="0"/>
        </w:rPr>
        <w:fldChar w:fldCharType="begin"/>
      </w:r>
      <w:r w:rsidRPr="00BE008E">
        <w:rPr>
          <w:b w:val="0"/>
        </w:rPr>
        <w:instrText xml:space="preserve"> TOC \o "1-3" \h \z \u </w:instrText>
      </w:r>
      <w:r w:rsidRPr="00BE008E">
        <w:rPr>
          <w:b w:val="0"/>
        </w:rPr>
        <w:fldChar w:fldCharType="separate"/>
      </w:r>
      <w:hyperlink w:anchor="_Toc363042954" w:history="1">
        <w:r w:rsidR="00B91EF1" w:rsidRPr="004021CF">
          <w:rPr>
            <w:rStyle w:val="Hyperlink"/>
            <w:rFonts w:ascii="Times New Roman" w:hAnsi="Times New Roman" w:cs="Arial"/>
            <w:i/>
            <w:noProof/>
          </w:rPr>
          <w:t>1.1</w:t>
        </w:r>
        <w:r w:rsidR="00B91EF1">
          <w:rPr>
            <w:rFonts w:asciiTheme="minorHAnsi" w:eastAsiaTheme="minorEastAsia" w:hAnsiTheme="minorHAnsi" w:cstheme="minorBidi"/>
            <w:b w:val="0"/>
            <w:noProof/>
            <w:lang w:eastAsia="en-ZA"/>
          </w:rPr>
          <w:tab/>
        </w:r>
        <w:r w:rsidR="00B91EF1" w:rsidRPr="004021CF">
          <w:rPr>
            <w:rStyle w:val="Hyperlink"/>
            <w:rFonts w:ascii="Times New Roman" w:hAnsi="Times New Roman" w:cs="Arial"/>
            <w:i/>
            <w:iCs/>
            <w:noProof/>
          </w:rPr>
          <w:t>Legal context</w:t>
        </w:r>
        <w:r w:rsidR="00B91EF1">
          <w:rPr>
            <w:noProof/>
            <w:webHidden/>
          </w:rPr>
          <w:tab/>
        </w:r>
        <w:r w:rsidR="00B91EF1">
          <w:rPr>
            <w:noProof/>
            <w:webHidden/>
          </w:rPr>
          <w:fldChar w:fldCharType="begin"/>
        </w:r>
        <w:r w:rsidR="00B91EF1">
          <w:rPr>
            <w:noProof/>
            <w:webHidden/>
          </w:rPr>
          <w:instrText xml:space="preserve"> PAGEREF _Toc363042954 \h </w:instrText>
        </w:r>
        <w:r w:rsidR="00B91EF1">
          <w:rPr>
            <w:noProof/>
            <w:webHidden/>
          </w:rPr>
        </w:r>
        <w:r w:rsidR="00B91EF1">
          <w:rPr>
            <w:noProof/>
            <w:webHidden/>
          </w:rPr>
          <w:fldChar w:fldCharType="separate"/>
        </w:r>
        <w:r w:rsidR="00E443C3">
          <w:rPr>
            <w:noProof/>
            <w:webHidden/>
          </w:rPr>
          <w:t>0</w:t>
        </w:r>
        <w:r w:rsidR="00B91EF1">
          <w:rPr>
            <w:noProof/>
            <w:webHidden/>
          </w:rPr>
          <w:fldChar w:fldCharType="end"/>
        </w:r>
      </w:hyperlink>
    </w:p>
    <w:p w:rsidR="00B91EF1" w:rsidRDefault="00AF0A98">
      <w:pPr>
        <w:pStyle w:val="TOC2"/>
        <w:rPr>
          <w:rFonts w:asciiTheme="minorHAnsi" w:eastAsiaTheme="minorEastAsia" w:hAnsiTheme="minorHAnsi" w:cstheme="minorBidi"/>
          <w:b w:val="0"/>
          <w:noProof/>
          <w:lang w:eastAsia="en-ZA"/>
        </w:rPr>
      </w:pPr>
      <w:hyperlink w:anchor="_Toc363042955" w:history="1">
        <w:r w:rsidR="00B91EF1" w:rsidRPr="004021CF">
          <w:rPr>
            <w:rStyle w:val="Hyperlink"/>
            <w:rFonts w:ascii="Times New Roman" w:hAnsi="Times New Roman" w:cs="Arial"/>
            <w:i/>
            <w:noProof/>
          </w:rPr>
          <w:t>1.2</w:t>
        </w:r>
        <w:r w:rsidR="00B91EF1">
          <w:rPr>
            <w:rFonts w:asciiTheme="minorHAnsi" w:eastAsiaTheme="minorEastAsia" w:hAnsiTheme="minorHAnsi" w:cstheme="minorBidi"/>
            <w:b w:val="0"/>
            <w:noProof/>
            <w:lang w:eastAsia="en-ZA"/>
          </w:rPr>
          <w:tab/>
        </w:r>
        <w:r w:rsidR="00B91EF1" w:rsidRPr="004021CF">
          <w:rPr>
            <w:rStyle w:val="Hyperlink"/>
            <w:rFonts w:ascii="Times New Roman" w:hAnsi="Times New Roman" w:cs="Arial"/>
            <w:noProof/>
          </w:rPr>
          <w:t>What elements does the Development of this IDP comprise?</w:t>
        </w:r>
        <w:r w:rsidR="00B91EF1">
          <w:rPr>
            <w:noProof/>
            <w:webHidden/>
          </w:rPr>
          <w:tab/>
        </w:r>
        <w:r w:rsidR="00B91EF1">
          <w:rPr>
            <w:noProof/>
            <w:webHidden/>
          </w:rPr>
          <w:fldChar w:fldCharType="begin"/>
        </w:r>
        <w:r w:rsidR="00B91EF1">
          <w:rPr>
            <w:noProof/>
            <w:webHidden/>
          </w:rPr>
          <w:instrText xml:space="preserve"> PAGEREF _Toc363042955 \h </w:instrText>
        </w:r>
        <w:r w:rsidR="00B91EF1">
          <w:rPr>
            <w:noProof/>
            <w:webHidden/>
          </w:rPr>
        </w:r>
        <w:r w:rsidR="00B91EF1">
          <w:rPr>
            <w:noProof/>
            <w:webHidden/>
          </w:rPr>
          <w:fldChar w:fldCharType="separate"/>
        </w:r>
        <w:r w:rsidR="00E443C3">
          <w:rPr>
            <w:noProof/>
            <w:webHidden/>
          </w:rPr>
          <w:t>0</w:t>
        </w:r>
        <w:r w:rsidR="00B91EF1">
          <w:rPr>
            <w:noProof/>
            <w:webHidden/>
          </w:rPr>
          <w:fldChar w:fldCharType="end"/>
        </w:r>
      </w:hyperlink>
    </w:p>
    <w:p w:rsidR="00B91EF1" w:rsidRDefault="00AF0A98">
      <w:pPr>
        <w:pStyle w:val="TOC2"/>
        <w:rPr>
          <w:rFonts w:asciiTheme="minorHAnsi" w:eastAsiaTheme="minorEastAsia" w:hAnsiTheme="minorHAnsi" w:cstheme="minorBidi"/>
          <w:b w:val="0"/>
          <w:noProof/>
          <w:lang w:eastAsia="en-ZA"/>
        </w:rPr>
      </w:pPr>
      <w:hyperlink w:anchor="_Toc363042956" w:history="1">
        <w:r w:rsidR="00B91EF1" w:rsidRPr="004021CF">
          <w:rPr>
            <w:rStyle w:val="Hyperlink"/>
            <w:rFonts w:ascii="Times New Roman" w:hAnsi="Times New Roman" w:cs="Arial"/>
            <w:i/>
            <w:noProof/>
          </w:rPr>
          <w:t>1.3</w:t>
        </w:r>
        <w:r w:rsidR="00B91EF1">
          <w:rPr>
            <w:rFonts w:asciiTheme="minorHAnsi" w:eastAsiaTheme="minorEastAsia" w:hAnsiTheme="minorHAnsi" w:cstheme="minorBidi"/>
            <w:b w:val="0"/>
            <w:noProof/>
            <w:lang w:eastAsia="en-ZA"/>
          </w:rPr>
          <w:tab/>
        </w:r>
        <w:r w:rsidR="00B91EF1" w:rsidRPr="004021CF">
          <w:rPr>
            <w:rStyle w:val="Hyperlink"/>
            <w:rFonts w:ascii="Times New Roman" w:hAnsi="Times New Roman" w:cs="Arial"/>
            <w:i/>
            <w:iCs/>
            <w:noProof/>
          </w:rPr>
          <w:t>How is the IDP Process Undertaken (Process)?</w:t>
        </w:r>
        <w:r w:rsidR="00B91EF1">
          <w:rPr>
            <w:noProof/>
            <w:webHidden/>
          </w:rPr>
          <w:tab/>
        </w:r>
        <w:r w:rsidR="00B91EF1">
          <w:rPr>
            <w:noProof/>
            <w:webHidden/>
          </w:rPr>
          <w:fldChar w:fldCharType="begin"/>
        </w:r>
        <w:r w:rsidR="00B91EF1">
          <w:rPr>
            <w:noProof/>
            <w:webHidden/>
          </w:rPr>
          <w:instrText xml:space="preserve"> PAGEREF _Toc363042956 \h </w:instrText>
        </w:r>
        <w:r w:rsidR="00B91EF1">
          <w:rPr>
            <w:noProof/>
            <w:webHidden/>
          </w:rPr>
        </w:r>
        <w:r w:rsidR="00B91EF1">
          <w:rPr>
            <w:noProof/>
            <w:webHidden/>
          </w:rPr>
          <w:fldChar w:fldCharType="separate"/>
        </w:r>
        <w:r w:rsidR="00E443C3">
          <w:rPr>
            <w:noProof/>
            <w:webHidden/>
          </w:rPr>
          <w:t>1</w:t>
        </w:r>
        <w:r w:rsidR="00B91EF1">
          <w:rPr>
            <w:noProof/>
            <w:webHidden/>
          </w:rPr>
          <w:fldChar w:fldCharType="end"/>
        </w:r>
      </w:hyperlink>
    </w:p>
    <w:p w:rsidR="00B91EF1" w:rsidRDefault="00AF0A98">
      <w:pPr>
        <w:pStyle w:val="TOC1"/>
        <w:tabs>
          <w:tab w:val="left" w:pos="440"/>
          <w:tab w:val="right" w:leader="dot" w:pos="9350"/>
        </w:tabs>
        <w:rPr>
          <w:rFonts w:asciiTheme="minorHAnsi" w:eastAsiaTheme="minorEastAsia" w:hAnsiTheme="minorHAnsi" w:cstheme="minorBidi"/>
          <w:noProof/>
          <w:sz w:val="22"/>
          <w:szCs w:val="22"/>
          <w:lang w:val="en-ZA" w:eastAsia="en-ZA"/>
        </w:rPr>
      </w:pPr>
      <w:hyperlink w:anchor="_Toc363042957" w:history="1">
        <w:r w:rsidR="00B91EF1" w:rsidRPr="004021CF">
          <w:rPr>
            <w:rStyle w:val="Hyperlink"/>
            <w:rFonts w:ascii="Times New Roman" w:hAnsi="Times New Roman"/>
            <w:b/>
            <w:noProof/>
          </w:rPr>
          <w:t>2</w:t>
        </w:r>
        <w:r w:rsidR="00B91EF1">
          <w:rPr>
            <w:rFonts w:asciiTheme="minorHAnsi" w:eastAsiaTheme="minorEastAsia" w:hAnsiTheme="minorHAnsi" w:cstheme="minorBidi"/>
            <w:noProof/>
            <w:sz w:val="22"/>
            <w:szCs w:val="22"/>
            <w:lang w:val="en-ZA" w:eastAsia="en-ZA"/>
          </w:rPr>
          <w:tab/>
        </w:r>
        <w:r w:rsidR="00B91EF1" w:rsidRPr="004021CF">
          <w:rPr>
            <w:rStyle w:val="Hyperlink"/>
            <w:rFonts w:ascii="Times New Roman" w:hAnsi="Times New Roman"/>
            <w:b/>
            <w:bCs/>
            <w:noProof/>
          </w:rPr>
          <w:t>ORGANISATIONAL ARRANGEMENTS</w:t>
        </w:r>
        <w:r w:rsidR="00B91EF1">
          <w:rPr>
            <w:noProof/>
            <w:webHidden/>
          </w:rPr>
          <w:tab/>
        </w:r>
        <w:r w:rsidR="00B91EF1">
          <w:rPr>
            <w:noProof/>
            <w:webHidden/>
          </w:rPr>
          <w:fldChar w:fldCharType="begin"/>
        </w:r>
        <w:r w:rsidR="00B91EF1">
          <w:rPr>
            <w:noProof/>
            <w:webHidden/>
          </w:rPr>
          <w:instrText xml:space="preserve"> PAGEREF _Toc363042957 \h </w:instrText>
        </w:r>
        <w:r w:rsidR="00B91EF1">
          <w:rPr>
            <w:noProof/>
            <w:webHidden/>
          </w:rPr>
        </w:r>
        <w:r w:rsidR="00B91EF1">
          <w:rPr>
            <w:noProof/>
            <w:webHidden/>
          </w:rPr>
          <w:fldChar w:fldCharType="separate"/>
        </w:r>
        <w:r w:rsidR="00E443C3">
          <w:rPr>
            <w:noProof/>
            <w:webHidden/>
          </w:rPr>
          <w:t>2</w:t>
        </w:r>
        <w:r w:rsidR="00B91EF1">
          <w:rPr>
            <w:noProof/>
            <w:webHidden/>
          </w:rPr>
          <w:fldChar w:fldCharType="end"/>
        </w:r>
      </w:hyperlink>
    </w:p>
    <w:p w:rsidR="00B91EF1" w:rsidRDefault="00AF0A98">
      <w:pPr>
        <w:pStyle w:val="TOC2"/>
        <w:rPr>
          <w:rFonts w:asciiTheme="minorHAnsi" w:eastAsiaTheme="minorEastAsia" w:hAnsiTheme="minorHAnsi" w:cstheme="minorBidi"/>
          <w:b w:val="0"/>
          <w:noProof/>
          <w:lang w:eastAsia="en-ZA"/>
        </w:rPr>
      </w:pPr>
      <w:hyperlink w:anchor="_Toc363042958" w:history="1">
        <w:r w:rsidR="00B91EF1" w:rsidRPr="004021CF">
          <w:rPr>
            <w:rStyle w:val="Hyperlink"/>
            <w:rFonts w:ascii="Times New Roman" w:hAnsi="Times New Roman" w:cs="Arial"/>
            <w:i/>
            <w:iCs/>
            <w:noProof/>
          </w:rPr>
          <w:t>2.1 IDP Representative Forum</w:t>
        </w:r>
        <w:r w:rsidR="00B91EF1">
          <w:rPr>
            <w:noProof/>
            <w:webHidden/>
          </w:rPr>
          <w:tab/>
        </w:r>
        <w:r w:rsidR="00B91EF1">
          <w:rPr>
            <w:noProof/>
            <w:webHidden/>
          </w:rPr>
          <w:fldChar w:fldCharType="begin"/>
        </w:r>
        <w:r w:rsidR="00B91EF1">
          <w:rPr>
            <w:noProof/>
            <w:webHidden/>
          </w:rPr>
          <w:instrText xml:space="preserve"> PAGEREF _Toc363042958 \h </w:instrText>
        </w:r>
        <w:r w:rsidR="00B91EF1">
          <w:rPr>
            <w:noProof/>
            <w:webHidden/>
          </w:rPr>
        </w:r>
        <w:r w:rsidR="00B91EF1">
          <w:rPr>
            <w:noProof/>
            <w:webHidden/>
          </w:rPr>
          <w:fldChar w:fldCharType="separate"/>
        </w:r>
        <w:r w:rsidR="00E443C3">
          <w:rPr>
            <w:noProof/>
            <w:webHidden/>
          </w:rPr>
          <w:t>2</w:t>
        </w:r>
        <w:r w:rsidR="00B91EF1">
          <w:rPr>
            <w:noProof/>
            <w:webHidden/>
          </w:rPr>
          <w:fldChar w:fldCharType="end"/>
        </w:r>
      </w:hyperlink>
    </w:p>
    <w:p w:rsidR="00B91EF1" w:rsidRDefault="00AF0A98">
      <w:pPr>
        <w:pStyle w:val="TOC2"/>
        <w:rPr>
          <w:rFonts w:asciiTheme="minorHAnsi" w:eastAsiaTheme="minorEastAsia" w:hAnsiTheme="minorHAnsi" w:cstheme="minorBidi"/>
          <w:b w:val="0"/>
          <w:noProof/>
          <w:lang w:eastAsia="en-ZA"/>
        </w:rPr>
      </w:pPr>
      <w:hyperlink w:anchor="_Toc363042959" w:history="1">
        <w:r w:rsidR="00B91EF1" w:rsidRPr="004021CF">
          <w:rPr>
            <w:rStyle w:val="Hyperlink"/>
            <w:rFonts w:ascii="Times New Roman" w:hAnsi="Times New Roman" w:cs="Arial"/>
            <w:i/>
            <w:iCs/>
            <w:noProof/>
          </w:rPr>
          <w:t>2.2 IDP Steering Committee</w:t>
        </w:r>
        <w:r w:rsidR="00B91EF1">
          <w:rPr>
            <w:noProof/>
            <w:webHidden/>
          </w:rPr>
          <w:tab/>
        </w:r>
        <w:r w:rsidR="00B91EF1">
          <w:rPr>
            <w:noProof/>
            <w:webHidden/>
          </w:rPr>
          <w:fldChar w:fldCharType="begin"/>
        </w:r>
        <w:r w:rsidR="00B91EF1">
          <w:rPr>
            <w:noProof/>
            <w:webHidden/>
          </w:rPr>
          <w:instrText xml:space="preserve"> PAGEREF _Toc363042959 \h </w:instrText>
        </w:r>
        <w:r w:rsidR="00B91EF1">
          <w:rPr>
            <w:noProof/>
            <w:webHidden/>
          </w:rPr>
        </w:r>
        <w:r w:rsidR="00B91EF1">
          <w:rPr>
            <w:noProof/>
            <w:webHidden/>
          </w:rPr>
          <w:fldChar w:fldCharType="separate"/>
        </w:r>
        <w:r w:rsidR="00E443C3">
          <w:rPr>
            <w:noProof/>
            <w:webHidden/>
          </w:rPr>
          <w:t>2</w:t>
        </w:r>
        <w:r w:rsidR="00B91EF1">
          <w:rPr>
            <w:noProof/>
            <w:webHidden/>
          </w:rPr>
          <w:fldChar w:fldCharType="end"/>
        </w:r>
      </w:hyperlink>
    </w:p>
    <w:p w:rsidR="00B91EF1" w:rsidRDefault="00AF0A98">
      <w:pPr>
        <w:pStyle w:val="TOC2"/>
        <w:rPr>
          <w:rFonts w:asciiTheme="minorHAnsi" w:eastAsiaTheme="minorEastAsia" w:hAnsiTheme="minorHAnsi" w:cstheme="minorBidi"/>
          <w:b w:val="0"/>
          <w:noProof/>
          <w:lang w:eastAsia="en-ZA"/>
        </w:rPr>
      </w:pPr>
      <w:hyperlink w:anchor="_Toc363042960" w:history="1">
        <w:r w:rsidR="00B91EF1" w:rsidRPr="004021CF">
          <w:rPr>
            <w:rStyle w:val="Hyperlink"/>
            <w:rFonts w:ascii="Times New Roman" w:hAnsi="Times New Roman" w:cs="Arial"/>
            <w:i/>
            <w:iCs/>
            <w:noProof/>
          </w:rPr>
          <w:t>2.3 IDP Task Teams</w:t>
        </w:r>
        <w:r w:rsidR="00B91EF1">
          <w:rPr>
            <w:noProof/>
            <w:webHidden/>
          </w:rPr>
          <w:tab/>
        </w:r>
        <w:r w:rsidR="00B91EF1">
          <w:rPr>
            <w:noProof/>
            <w:webHidden/>
          </w:rPr>
          <w:fldChar w:fldCharType="begin"/>
        </w:r>
        <w:r w:rsidR="00B91EF1">
          <w:rPr>
            <w:noProof/>
            <w:webHidden/>
          </w:rPr>
          <w:instrText xml:space="preserve"> PAGEREF _Toc363042960 \h </w:instrText>
        </w:r>
        <w:r w:rsidR="00B91EF1">
          <w:rPr>
            <w:noProof/>
            <w:webHidden/>
          </w:rPr>
        </w:r>
        <w:r w:rsidR="00B91EF1">
          <w:rPr>
            <w:noProof/>
            <w:webHidden/>
          </w:rPr>
          <w:fldChar w:fldCharType="separate"/>
        </w:r>
        <w:r w:rsidR="00E443C3">
          <w:rPr>
            <w:noProof/>
            <w:webHidden/>
          </w:rPr>
          <w:t>3</w:t>
        </w:r>
        <w:r w:rsidR="00B91EF1">
          <w:rPr>
            <w:noProof/>
            <w:webHidden/>
          </w:rPr>
          <w:fldChar w:fldCharType="end"/>
        </w:r>
      </w:hyperlink>
    </w:p>
    <w:p w:rsidR="00B91EF1" w:rsidRDefault="00AF0A98">
      <w:pPr>
        <w:pStyle w:val="TOC2"/>
        <w:rPr>
          <w:rFonts w:asciiTheme="minorHAnsi" w:eastAsiaTheme="minorEastAsia" w:hAnsiTheme="minorHAnsi" w:cstheme="minorBidi"/>
          <w:b w:val="0"/>
          <w:noProof/>
          <w:lang w:eastAsia="en-ZA"/>
        </w:rPr>
      </w:pPr>
      <w:hyperlink w:anchor="_Toc363042961" w:history="1">
        <w:r w:rsidR="00B91EF1" w:rsidRPr="004021CF">
          <w:rPr>
            <w:rStyle w:val="Hyperlink"/>
            <w:rFonts w:ascii="Times New Roman" w:hAnsi="Times New Roman" w:cs="Arial"/>
            <w:i/>
            <w:iCs/>
            <w:noProof/>
          </w:rPr>
          <w:t>2.4 Technical Intergovernmental Relations Forum</w:t>
        </w:r>
        <w:r w:rsidR="00B91EF1">
          <w:rPr>
            <w:noProof/>
            <w:webHidden/>
          </w:rPr>
          <w:tab/>
        </w:r>
        <w:r w:rsidR="00B91EF1">
          <w:rPr>
            <w:noProof/>
            <w:webHidden/>
          </w:rPr>
          <w:fldChar w:fldCharType="begin"/>
        </w:r>
        <w:r w:rsidR="00B91EF1">
          <w:rPr>
            <w:noProof/>
            <w:webHidden/>
          </w:rPr>
          <w:instrText xml:space="preserve"> PAGEREF _Toc363042961 \h </w:instrText>
        </w:r>
        <w:r w:rsidR="00B91EF1">
          <w:rPr>
            <w:noProof/>
            <w:webHidden/>
          </w:rPr>
        </w:r>
        <w:r w:rsidR="00B91EF1">
          <w:rPr>
            <w:noProof/>
            <w:webHidden/>
          </w:rPr>
          <w:fldChar w:fldCharType="separate"/>
        </w:r>
        <w:r w:rsidR="00E443C3">
          <w:rPr>
            <w:noProof/>
            <w:webHidden/>
          </w:rPr>
          <w:t>4</w:t>
        </w:r>
        <w:r w:rsidR="00B91EF1">
          <w:rPr>
            <w:noProof/>
            <w:webHidden/>
          </w:rPr>
          <w:fldChar w:fldCharType="end"/>
        </w:r>
      </w:hyperlink>
    </w:p>
    <w:p w:rsidR="00B91EF1" w:rsidRDefault="00AF0A98">
      <w:pPr>
        <w:pStyle w:val="TOC2"/>
        <w:rPr>
          <w:rFonts w:asciiTheme="minorHAnsi" w:eastAsiaTheme="minorEastAsia" w:hAnsiTheme="minorHAnsi" w:cstheme="minorBidi"/>
          <w:b w:val="0"/>
          <w:noProof/>
          <w:lang w:eastAsia="en-ZA"/>
        </w:rPr>
      </w:pPr>
      <w:hyperlink w:anchor="_Toc363042963" w:history="1">
        <w:r w:rsidR="00B91EF1" w:rsidRPr="004021CF">
          <w:rPr>
            <w:rStyle w:val="Hyperlink"/>
            <w:rFonts w:ascii="Times New Roman" w:hAnsi="Times New Roman" w:cs="Arial"/>
            <w:i/>
            <w:iCs/>
            <w:noProof/>
          </w:rPr>
          <w:t>2.5 Schedule of Meetings</w:t>
        </w:r>
        <w:r w:rsidR="00B91EF1">
          <w:rPr>
            <w:noProof/>
            <w:webHidden/>
          </w:rPr>
          <w:tab/>
        </w:r>
        <w:r w:rsidR="00B91EF1">
          <w:rPr>
            <w:noProof/>
            <w:webHidden/>
          </w:rPr>
          <w:fldChar w:fldCharType="begin"/>
        </w:r>
        <w:r w:rsidR="00B91EF1">
          <w:rPr>
            <w:noProof/>
            <w:webHidden/>
          </w:rPr>
          <w:instrText xml:space="preserve"> PAGEREF _Toc363042963 \h </w:instrText>
        </w:r>
        <w:r w:rsidR="00B91EF1">
          <w:rPr>
            <w:noProof/>
            <w:webHidden/>
          </w:rPr>
        </w:r>
        <w:r w:rsidR="00B91EF1">
          <w:rPr>
            <w:noProof/>
            <w:webHidden/>
          </w:rPr>
          <w:fldChar w:fldCharType="separate"/>
        </w:r>
        <w:r w:rsidR="00E443C3">
          <w:rPr>
            <w:noProof/>
            <w:webHidden/>
          </w:rPr>
          <w:t>4</w:t>
        </w:r>
        <w:r w:rsidR="00B91EF1">
          <w:rPr>
            <w:noProof/>
            <w:webHidden/>
          </w:rPr>
          <w:fldChar w:fldCharType="end"/>
        </w:r>
      </w:hyperlink>
    </w:p>
    <w:p w:rsidR="00B91EF1" w:rsidRDefault="00AF0A98">
      <w:pPr>
        <w:pStyle w:val="TOC1"/>
        <w:tabs>
          <w:tab w:val="right" w:leader="dot" w:pos="9350"/>
        </w:tabs>
        <w:rPr>
          <w:rFonts w:asciiTheme="minorHAnsi" w:eastAsiaTheme="minorEastAsia" w:hAnsiTheme="minorHAnsi" w:cstheme="minorBidi"/>
          <w:noProof/>
          <w:sz w:val="22"/>
          <w:szCs w:val="22"/>
          <w:lang w:val="en-ZA" w:eastAsia="en-ZA"/>
        </w:rPr>
      </w:pPr>
      <w:hyperlink w:anchor="_Toc363042964" w:history="1">
        <w:r w:rsidR="00B91EF1" w:rsidRPr="004021CF">
          <w:rPr>
            <w:rStyle w:val="Hyperlink"/>
            <w:rFonts w:ascii="Times New Roman" w:hAnsi="Times New Roman"/>
            <w:b/>
            <w:bCs/>
            <w:noProof/>
          </w:rPr>
          <w:t>3. MECHANISMS FOR PUBLIC PARTICIPATION</w:t>
        </w:r>
        <w:r w:rsidR="00B91EF1">
          <w:rPr>
            <w:noProof/>
            <w:webHidden/>
          </w:rPr>
          <w:tab/>
        </w:r>
        <w:r w:rsidR="00B91EF1">
          <w:rPr>
            <w:noProof/>
            <w:webHidden/>
          </w:rPr>
          <w:fldChar w:fldCharType="begin"/>
        </w:r>
        <w:r w:rsidR="00B91EF1">
          <w:rPr>
            <w:noProof/>
            <w:webHidden/>
          </w:rPr>
          <w:instrText xml:space="preserve"> PAGEREF _Toc363042964 \h </w:instrText>
        </w:r>
        <w:r w:rsidR="00B91EF1">
          <w:rPr>
            <w:noProof/>
            <w:webHidden/>
          </w:rPr>
        </w:r>
        <w:r w:rsidR="00B91EF1">
          <w:rPr>
            <w:noProof/>
            <w:webHidden/>
          </w:rPr>
          <w:fldChar w:fldCharType="separate"/>
        </w:r>
        <w:r w:rsidR="00E443C3">
          <w:rPr>
            <w:noProof/>
            <w:webHidden/>
          </w:rPr>
          <w:t>4</w:t>
        </w:r>
        <w:r w:rsidR="00B91EF1">
          <w:rPr>
            <w:noProof/>
            <w:webHidden/>
          </w:rPr>
          <w:fldChar w:fldCharType="end"/>
        </w:r>
      </w:hyperlink>
    </w:p>
    <w:p w:rsidR="00B91EF1" w:rsidRDefault="00AF0A98">
      <w:pPr>
        <w:pStyle w:val="TOC1"/>
        <w:tabs>
          <w:tab w:val="left" w:pos="440"/>
          <w:tab w:val="right" w:leader="dot" w:pos="9350"/>
        </w:tabs>
        <w:rPr>
          <w:rFonts w:asciiTheme="minorHAnsi" w:eastAsiaTheme="minorEastAsia" w:hAnsiTheme="minorHAnsi" w:cstheme="minorBidi"/>
          <w:noProof/>
          <w:sz w:val="22"/>
          <w:szCs w:val="22"/>
          <w:lang w:val="en-ZA" w:eastAsia="en-ZA"/>
        </w:rPr>
      </w:pPr>
      <w:hyperlink w:anchor="_Toc363042965" w:history="1">
        <w:r w:rsidR="00B91EF1" w:rsidRPr="004021CF">
          <w:rPr>
            <w:rStyle w:val="Hyperlink"/>
            <w:rFonts w:ascii="Times New Roman" w:hAnsi="Times New Roman"/>
            <w:b/>
            <w:noProof/>
          </w:rPr>
          <w:t>4.</w:t>
        </w:r>
        <w:r w:rsidR="00B91EF1">
          <w:rPr>
            <w:rFonts w:asciiTheme="minorHAnsi" w:eastAsiaTheme="minorEastAsia" w:hAnsiTheme="minorHAnsi" w:cstheme="minorBidi"/>
            <w:noProof/>
            <w:sz w:val="22"/>
            <w:szCs w:val="22"/>
            <w:lang w:val="en-ZA" w:eastAsia="en-ZA"/>
          </w:rPr>
          <w:tab/>
        </w:r>
        <w:r w:rsidR="00B91EF1" w:rsidRPr="004021CF">
          <w:rPr>
            <w:rStyle w:val="Hyperlink"/>
            <w:rFonts w:ascii="Times New Roman" w:hAnsi="Times New Roman"/>
            <w:b/>
            <w:bCs/>
            <w:noProof/>
          </w:rPr>
          <w:t>BINDING PLANS AND LEGISLATION</w:t>
        </w:r>
        <w:r w:rsidR="00B91EF1">
          <w:rPr>
            <w:noProof/>
            <w:webHidden/>
          </w:rPr>
          <w:tab/>
        </w:r>
        <w:r w:rsidR="00B91EF1">
          <w:rPr>
            <w:noProof/>
            <w:webHidden/>
          </w:rPr>
          <w:fldChar w:fldCharType="begin"/>
        </w:r>
        <w:r w:rsidR="00B91EF1">
          <w:rPr>
            <w:noProof/>
            <w:webHidden/>
          </w:rPr>
          <w:instrText xml:space="preserve"> PAGEREF _Toc363042965 \h </w:instrText>
        </w:r>
        <w:r w:rsidR="00B91EF1">
          <w:rPr>
            <w:noProof/>
            <w:webHidden/>
          </w:rPr>
        </w:r>
        <w:r w:rsidR="00B91EF1">
          <w:rPr>
            <w:noProof/>
            <w:webHidden/>
          </w:rPr>
          <w:fldChar w:fldCharType="separate"/>
        </w:r>
        <w:r w:rsidR="00E443C3">
          <w:rPr>
            <w:noProof/>
            <w:webHidden/>
          </w:rPr>
          <w:t>5</w:t>
        </w:r>
        <w:r w:rsidR="00B91EF1">
          <w:rPr>
            <w:noProof/>
            <w:webHidden/>
          </w:rPr>
          <w:fldChar w:fldCharType="end"/>
        </w:r>
      </w:hyperlink>
    </w:p>
    <w:p w:rsidR="00B91EF1" w:rsidRDefault="00AF0A98">
      <w:pPr>
        <w:pStyle w:val="TOC1"/>
        <w:tabs>
          <w:tab w:val="left" w:pos="440"/>
          <w:tab w:val="right" w:leader="dot" w:pos="9350"/>
        </w:tabs>
        <w:rPr>
          <w:rFonts w:asciiTheme="minorHAnsi" w:eastAsiaTheme="minorEastAsia" w:hAnsiTheme="minorHAnsi" w:cstheme="minorBidi"/>
          <w:noProof/>
          <w:sz w:val="22"/>
          <w:szCs w:val="22"/>
          <w:lang w:val="en-ZA" w:eastAsia="en-ZA"/>
        </w:rPr>
      </w:pPr>
      <w:hyperlink w:anchor="_Toc363042966" w:history="1">
        <w:r w:rsidR="00B91EF1" w:rsidRPr="004021CF">
          <w:rPr>
            <w:rStyle w:val="Hyperlink"/>
            <w:rFonts w:ascii="Times New Roman" w:hAnsi="Times New Roman"/>
            <w:b/>
            <w:noProof/>
          </w:rPr>
          <w:t>5.</w:t>
        </w:r>
        <w:r w:rsidR="00B91EF1">
          <w:rPr>
            <w:rFonts w:asciiTheme="minorHAnsi" w:eastAsiaTheme="minorEastAsia" w:hAnsiTheme="minorHAnsi" w:cstheme="minorBidi"/>
            <w:noProof/>
            <w:sz w:val="22"/>
            <w:szCs w:val="22"/>
            <w:lang w:val="en-ZA" w:eastAsia="en-ZA"/>
          </w:rPr>
          <w:tab/>
        </w:r>
        <w:r w:rsidR="00B91EF1" w:rsidRPr="004021CF">
          <w:rPr>
            <w:rStyle w:val="Hyperlink"/>
            <w:rFonts w:ascii="Times New Roman" w:hAnsi="Times New Roman"/>
            <w:b/>
            <w:bCs/>
            <w:noProof/>
          </w:rPr>
          <w:t>ACTION PLAN AND BUDGET</w:t>
        </w:r>
        <w:r w:rsidR="00B91EF1">
          <w:rPr>
            <w:noProof/>
            <w:webHidden/>
          </w:rPr>
          <w:tab/>
        </w:r>
        <w:r w:rsidR="00B91EF1">
          <w:rPr>
            <w:noProof/>
            <w:webHidden/>
          </w:rPr>
          <w:fldChar w:fldCharType="begin"/>
        </w:r>
        <w:r w:rsidR="00B91EF1">
          <w:rPr>
            <w:noProof/>
            <w:webHidden/>
          </w:rPr>
          <w:instrText xml:space="preserve"> PAGEREF _Toc363042966 \h </w:instrText>
        </w:r>
        <w:r w:rsidR="00B91EF1">
          <w:rPr>
            <w:noProof/>
            <w:webHidden/>
          </w:rPr>
        </w:r>
        <w:r w:rsidR="00B91EF1">
          <w:rPr>
            <w:noProof/>
            <w:webHidden/>
          </w:rPr>
          <w:fldChar w:fldCharType="separate"/>
        </w:r>
        <w:r w:rsidR="00E443C3">
          <w:rPr>
            <w:noProof/>
            <w:webHidden/>
          </w:rPr>
          <w:t>5</w:t>
        </w:r>
        <w:r w:rsidR="00B91EF1">
          <w:rPr>
            <w:noProof/>
            <w:webHidden/>
          </w:rPr>
          <w:fldChar w:fldCharType="end"/>
        </w:r>
      </w:hyperlink>
    </w:p>
    <w:p w:rsidR="00B91EF1" w:rsidRDefault="00AF0A98">
      <w:pPr>
        <w:pStyle w:val="TOC2"/>
        <w:rPr>
          <w:rFonts w:asciiTheme="minorHAnsi" w:eastAsiaTheme="minorEastAsia" w:hAnsiTheme="minorHAnsi" w:cstheme="minorBidi"/>
          <w:b w:val="0"/>
          <w:noProof/>
          <w:lang w:eastAsia="en-ZA"/>
        </w:rPr>
      </w:pPr>
      <w:hyperlink w:anchor="_Toc363042967" w:history="1">
        <w:r w:rsidR="00B91EF1" w:rsidRPr="004021CF">
          <w:rPr>
            <w:rStyle w:val="Hyperlink"/>
            <w:rFonts w:ascii="Times New Roman" w:hAnsi="Times New Roman" w:cs="Arial"/>
            <w:i/>
            <w:iCs/>
            <w:noProof/>
          </w:rPr>
          <w:t>5.1 Action Plan</w:t>
        </w:r>
        <w:r w:rsidR="00B91EF1">
          <w:rPr>
            <w:noProof/>
            <w:webHidden/>
          </w:rPr>
          <w:tab/>
        </w:r>
        <w:r w:rsidR="00B91EF1">
          <w:rPr>
            <w:noProof/>
            <w:webHidden/>
          </w:rPr>
          <w:fldChar w:fldCharType="begin"/>
        </w:r>
        <w:r w:rsidR="00B91EF1">
          <w:rPr>
            <w:noProof/>
            <w:webHidden/>
          </w:rPr>
          <w:instrText xml:space="preserve"> PAGEREF _Toc363042967 \h </w:instrText>
        </w:r>
        <w:r w:rsidR="00B91EF1">
          <w:rPr>
            <w:noProof/>
            <w:webHidden/>
          </w:rPr>
        </w:r>
        <w:r w:rsidR="00B91EF1">
          <w:rPr>
            <w:noProof/>
            <w:webHidden/>
          </w:rPr>
          <w:fldChar w:fldCharType="separate"/>
        </w:r>
        <w:r w:rsidR="00E443C3">
          <w:rPr>
            <w:noProof/>
            <w:webHidden/>
          </w:rPr>
          <w:t>5</w:t>
        </w:r>
        <w:r w:rsidR="00B91EF1">
          <w:rPr>
            <w:noProof/>
            <w:webHidden/>
          </w:rPr>
          <w:fldChar w:fldCharType="end"/>
        </w:r>
      </w:hyperlink>
    </w:p>
    <w:p w:rsidR="00B91EF1" w:rsidRPr="00B91EF1" w:rsidRDefault="00AF0A98">
      <w:pPr>
        <w:pStyle w:val="TOC2"/>
        <w:rPr>
          <w:rFonts w:asciiTheme="minorHAnsi" w:eastAsiaTheme="minorEastAsia" w:hAnsiTheme="minorHAnsi" w:cstheme="minorBidi"/>
          <w:b w:val="0"/>
          <w:noProof/>
          <w:lang w:eastAsia="en-ZA"/>
        </w:rPr>
      </w:pPr>
      <w:hyperlink w:anchor="_Toc363042968" w:history="1">
        <w:r w:rsidR="00B91EF1" w:rsidRPr="00B91EF1">
          <w:rPr>
            <w:rStyle w:val="Hyperlink"/>
            <w:rFonts w:ascii="Times New Roman" w:hAnsi="Times New Roman" w:cs="Arial"/>
            <w:b w:val="0"/>
            <w:i/>
            <w:noProof/>
          </w:rPr>
          <w:t>5.2</w:t>
        </w:r>
        <w:r w:rsidR="00B91EF1" w:rsidRPr="00B91EF1">
          <w:rPr>
            <w:rFonts w:asciiTheme="minorHAnsi" w:eastAsiaTheme="minorEastAsia" w:hAnsiTheme="minorHAnsi" w:cstheme="minorBidi"/>
            <w:b w:val="0"/>
            <w:noProof/>
            <w:lang w:eastAsia="en-ZA"/>
          </w:rPr>
          <w:tab/>
        </w:r>
        <w:r w:rsidR="00B91EF1" w:rsidRPr="00B91EF1">
          <w:rPr>
            <w:rStyle w:val="Hyperlink"/>
            <w:rFonts w:ascii="Times New Roman" w:hAnsi="Times New Roman" w:cs="Arial"/>
            <w:b w:val="0"/>
            <w:i/>
            <w:iCs/>
            <w:noProof/>
          </w:rPr>
          <w:t>Budget</w:t>
        </w:r>
        <w:r w:rsidR="00B91EF1" w:rsidRPr="00B91EF1">
          <w:rPr>
            <w:b w:val="0"/>
            <w:noProof/>
            <w:webHidden/>
          </w:rPr>
          <w:tab/>
        </w:r>
        <w:r w:rsidR="00B91EF1" w:rsidRPr="00B91EF1">
          <w:rPr>
            <w:b w:val="0"/>
            <w:noProof/>
            <w:webHidden/>
          </w:rPr>
          <w:fldChar w:fldCharType="begin"/>
        </w:r>
        <w:r w:rsidR="00B91EF1" w:rsidRPr="00B91EF1">
          <w:rPr>
            <w:b w:val="0"/>
            <w:noProof/>
            <w:webHidden/>
          </w:rPr>
          <w:instrText xml:space="preserve"> PAGEREF _Toc363042968 \h </w:instrText>
        </w:r>
        <w:r w:rsidR="00B91EF1" w:rsidRPr="00B91EF1">
          <w:rPr>
            <w:b w:val="0"/>
            <w:noProof/>
            <w:webHidden/>
          </w:rPr>
        </w:r>
        <w:r w:rsidR="00B91EF1" w:rsidRPr="00B91EF1">
          <w:rPr>
            <w:b w:val="0"/>
            <w:noProof/>
            <w:webHidden/>
          </w:rPr>
          <w:fldChar w:fldCharType="separate"/>
        </w:r>
        <w:r w:rsidR="00E443C3">
          <w:rPr>
            <w:b w:val="0"/>
            <w:noProof/>
            <w:webHidden/>
          </w:rPr>
          <w:t>5</w:t>
        </w:r>
        <w:r w:rsidR="00B91EF1" w:rsidRPr="00B91EF1">
          <w:rPr>
            <w:b w:val="0"/>
            <w:noProof/>
            <w:webHidden/>
          </w:rPr>
          <w:fldChar w:fldCharType="end"/>
        </w:r>
      </w:hyperlink>
    </w:p>
    <w:p w:rsidR="00B91EF1" w:rsidRPr="00B91EF1" w:rsidRDefault="00AF0A98">
      <w:pPr>
        <w:pStyle w:val="TOC2"/>
        <w:rPr>
          <w:rFonts w:asciiTheme="minorHAnsi" w:eastAsiaTheme="minorEastAsia" w:hAnsiTheme="minorHAnsi" w:cstheme="minorBidi"/>
          <w:b w:val="0"/>
          <w:noProof/>
          <w:lang w:eastAsia="en-ZA"/>
        </w:rPr>
      </w:pPr>
      <w:hyperlink w:anchor="_Toc363042969" w:history="1">
        <w:r w:rsidR="00B91EF1" w:rsidRPr="00B91EF1">
          <w:rPr>
            <w:rStyle w:val="Hyperlink"/>
            <w:b w:val="0"/>
            <w:i/>
            <w:noProof/>
          </w:rPr>
          <w:t>5.3</w:t>
        </w:r>
        <w:r w:rsidR="00B91EF1" w:rsidRPr="00B91EF1">
          <w:rPr>
            <w:rFonts w:asciiTheme="minorHAnsi" w:eastAsiaTheme="minorEastAsia" w:hAnsiTheme="minorHAnsi" w:cstheme="minorBidi"/>
            <w:b w:val="0"/>
            <w:noProof/>
            <w:lang w:eastAsia="en-ZA"/>
          </w:rPr>
          <w:tab/>
        </w:r>
        <w:r w:rsidR="00B91EF1" w:rsidRPr="00B91EF1">
          <w:rPr>
            <w:rStyle w:val="Hyperlink"/>
            <w:b w:val="0"/>
            <w:noProof/>
          </w:rPr>
          <w:t>MAYORAL PROGRAMME OF ACTION</w:t>
        </w:r>
        <w:r w:rsidR="00B91EF1" w:rsidRPr="00B91EF1">
          <w:rPr>
            <w:b w:val="0"/>
            <w:noProof/>
            <w:webHidden/>
          </w:rPr>
          <w:tab/>
        </w:r>
        <w:r w:rsidR="00B91EF1" w:rsidRPr="00B91EF1">
          <w:rPr>
            <w:b w:val="0"/>
            <w:noProof/>
            <w:webHidden/>
          </w:rPr>
          <w:fldChar w:fldCharType="begin"/>
        </w:r>
        <w:r w:rsidR="00B91EF1" w:rsidRPr="00B91EF1">
          <w:rPr>
            <w:b w:val="0"/>
            <w:noProof/>
            <w:webHidden/>
          </w:rPr>
          <w:instrText xml:space="preserve"> PAGEREF _Toc363042969 \h </w:instrText>
        </w:r>
        <w:r w:rsidR="00B91EF1" w:rsidRPr="00B91EF1">
          <w:rPr>
            <w:b w:val="0"/>
            <w:noProof/>
            <w:webHidden/>
          </w:rPr>
        </w:r>
        <w:r w:rsidR="00B91EF1" w:rsidRPr="00B91EF1">
          <w:rPr>
            <w:b w:val="0"/>
            <w:noProof/>
            <w:webHidden/>
          </w:rPr>
          <w:fldChar w:fldCharType="separate"/>
        </w:r>
        <w:r w:rsidR="00E443C3">
          <w:rPr>
            <w:b w:val="0"/>
            <w:noProof/>
            <w:webHidden/>
          </w:rPr>
          <w:t>6</w:t>
        </w:r>
        <w:r w:rsidR="00B91EF1" w:rsidRPr="00B91EF1">
          <w:rPr>
            <w:b w:val="0"/>
            <w:noProof/>
            <w:webHidden/>
          </w:rPr>
          <w:fldChar w:fldCharType="end"/>
        </w:r>
      </w:hyperlink>
    </w:p>
    <w:p w:rsidR="00B91EF1" w:rsidRDefault="00AF0A98">
      <w:pPr>
        <w:pStyle w:val="TOC1"/>
        <w:tabs>
          <w:tab w:val="right" w:leader="dot" w:pos="9350"/>
        </w:tabs>
        <w:rPr>
          <w:rFonts w:asciiTheme="minorHAnsi" w:eastAsiaTheme="minorEastAsia" w:hAnsiTheme="minorHAnsi" w:cstheme="minorBidi"/>
          <w:noProof/>
          <w:sz w:val="22"/>
          <w:szCs w:val="22"/>
          <w:lang w:val="en-ZA" w:eastAsia="en-ZA"/>
        </w:rPr>
      </w:pPr>
      <w:hyperlink w:anchor="_Toc363042970" w:history="1">
        <w:r w:rsidR="00B91EF1" w:rsidRPr="004021CF">
          <w:rPr>
            <w:rStyle w:val="Hyperlink"/>
            <w:rFonts w:ascii="Times New Roman" w:hAnsi="Times New Roman"/>
            <w:b/>
            <w:bCs/>
            <w:noProof/>
          </w:rPr>
          <w:t>6. ANNEXURE A: BINDING PLANS AND LEGISLATION</w:t>
        </w:r>
        <w:r w:rsidR="00B91EF1">
          <w:rPr>
            <w:noProof/>
            <w:webHidden/>
          </w:rPr>
          <w:tab/>
        </w:r>
        <w:r w:rsidR="00B91EF1">
          <w:rPr>
            <w:noProof/>
            <w:webHidden/>
          </w:rPr>
          <w:fldChar w:fldCharType="begin"/>
        </w:r>
        <w:r w:rsidR="00B91EF1">
          <w:rPr>
            <w:noProof/>
            <w:webHidden/>
          </w:rPr>
          <w:instrText xml:space="preserve"> PAGEREF _Toc363042970 \h </w:instrText>
        </w:r>
        <w:r w:rsidR="00B91EF1">
          <w:rPr>
            <w:noProof/>
            <w:webHidden/>
          </w:rPr>
        </w:r>
        <w:r w:rsidR="00B91EF1">
          <w:rPr>
            <w:noProof/>
            <w:webHidden/>
          </w:rPr>
          <w:fldChar w:fldCharType="separate"/>
        </w:r>
        <w:r w:rsidR="00E443C3">
          <w:rPr>
            <w:noProof/>
            <w:webHidden/>
          </w:rPr>
          <w:t>6</w:t>
        </w:r>
        <w:r w:rsidR="00B91EF1">
          <w:rPr>
            <w:noProof/>
            <w:webHidden/>
          </w:rPr>
          <w:fldChar w:fldCharType="end"/>
        </w:r>
      </w:hyperlink>
    </w:p>
    <w:p w:rsidR="00B91EF1" w:rsidRDefault="00AF0A98">
      <w:pPr>
        <w:pStyle w:val="TOC1"/>
        <w:tabs>
          <w:tab w:val="right" w:leader="dot" w:pos="9350"/>
        </w:tabs>
        <w:rPr>
          <w:rFonts w:asciiTheme="minorHAnsi" w:eastAsiaTheme="minorEastAsia" w:hAnsiTheme="minorHAnsi" w:cstheme="minorBidi"/>
          <w:noProof/>
          <w:sz w:val="22"/>
          <w:szCs w:val="22"/>
          <w:lang w:val="en-ZA" w:eastAsia="en-ZA"/>
        </w:rPr>
      </w:pPr>
      <w:hyperlink w:anchor="_Toc363042971" w:history="1">
        <w:r w:rsidR="00B91EF1" w:rsidRPr="004021CF">
          <w:rPr>
            <w:rStyle w:val="Hyperlink"/>
            <w:rFonts w:ascii="Times New Roman" w:hAnsi="Times New Roman"/>
            <w:b/>
            <w:noProof/>
          </w:rPr>
          <w:t>7.ROLES AND RESPONSIBILITIES</w:t>
        </w:r>
        <w:r w:rsidR="00B91EF1">
          <w:rPr>
            <w:noProof/>
            <w:webHidden/>
          </w:rPr>
          <w:tab/>
        </w:r>
        <w:r w:rsidR="00B91EF1">
          <w:rPr>
            <w:noProof/>
            <w:webHidden/>
          </w:rPr>
          <w:fldChar w:fldCharType="begin"/>
        </w:r>
        <w:r w:rsidR="00B91EF1">
          <w:rPr>
            <w:noProof/>
            <w:webHidden/>
          </w:rPr>
          <w:instrText xml:space="preserve"> PAGEREF _Toc363042971 \h </w:instrText>
        </w:r>
        <w:r w:rsidR="00B91EF1">
          <w:rPr>
            <w:noProof/>
            <w:webHidden/>
          </w:rPr>
        </w:r>
        <w:r w:rsidR="00B91EF1">
          <w:rPr>
            <w:noProof/>
            <w:webHidden/>
          </w:rPr>
          <w:fldChar w:fldCharType="separate"/>
        </w:r>
        <w:r w:rsidR="00E443C3">
          <w:rPr>
            <w:noProof/>
            <w:webHidden/>
          </w:rPr>
          <w:t>8</w:t>
        </w:r>
        <w:r w:rsidR="00B91EF1">
          <w:rPr>
            <w:noProof/>
            <w:webHidden/>
          </w:rPr>
          <w:fldChar w:fldCharType="end"/>
        </w:r>
      </w:hyperlink>
    </w:p>
    <w:p w:rsidR="00B91EF1" w:rsidRDefault="00AF0A98">
      <w:pPr>
        <w:pStyle w:val="TOC1"/>
        <w:tabs>
          <w:tab w:val="right" w:leader="dot" w:pos="9350"/>
        </w:tabs>
        <w:rPr>
          <w:noProof/>
        </w:rPr>
      </w:pPr>
      <w:hyperlink w:anchor="_Toc363042972" w:history="1">
        <w:r w:rsidR="00B91EF1" w:rsidRPr="004021CF">
          <w:rPr>
            <w:rStyle w:val="Hyperlink"/>
            <w:rFonts w:ascii="Times New Roman" w:hAnsi="Times New Roman"/>
            <w:b/>
            <w:noProof/>
          </w:rPr>
          <w:t>8. IDP AND BUDG</w:t>
        </w:r>
        <w:r w:rsidR="0061472E">
          <w:rPr>
            <w:rStyle w:val="Hyperlink"/>
            <w:rFonts w:ascii="Times New Roman" w:hAnsi="Times New Roman"/>
            <w:b/>
            <w:noProof/>
          </w:rPr>
          <w:t>ET PROCESS PLAN PROGRAMME   2017/2018</w:t>
        </w:r>
        <w:r w:rsidR="00B91EF1">
          <w:rPr>
            <w:noProof/>
            <w:webHidden/>
          </w:rPr>
          <w:tab/>
        </w:r>
        <w:r w:rsidR="00B91EF1">
          <w:rPr>
            <w:noProof/>
            <w:webHidden/>
          </w:rPr>
          <w:fldChar w:fldCharType="begin"/>
        </w:r>
        <w:r w:rsidR="00B91EF1">
          <w:rPr>
            <w:noProof/>
            <w:webHidden/>
          </w:rPr>
          <w:instrText xml:space="preserve"> PAGEREF _Toc363042972 \h </w:instrText>
        </w:r>
        <w:r w:rsidR="00B91EF1">
          <w:rPr>
            <w:noProof/>
            <w:webHidden/>
          </w:rPr>
        </w:r>
        <w:r w:rsidR="00B91EF1">
          <w:rPr>
            <w:noProof/>
            <w:webHidden/>
          </w:rPr>
          <w:fldChar w:fldCharType="separate"/>
        </w:r>
        <w:r w:rsidR="00E443C3">
          <w:rPr>
            <w:noProof/>
            <w:webHidden/>
          </w:rPr>
          <w:t>10</w:t>
        </w:r>
        <w:r w:rsidR="00B91EF1">
          <w:rPr>
            <w:noProof/>
            <w:webHidden/>
          </w:rPr>
          <w:fldChar w:fldCharType="end"/>
        </w:r>
      </w:hyperlink>
    </w:p>
    <w:p w:rsidR="00A56412" w:rsidRPr="00A56412" w:rsidRDefault="00A56412" w:rsidP="00A56412">
      <w:pPr>
        <w:rPr>
          <w:rFonts w:ascii="Times New Roman" w:hAnsi="Times New Roman"/>
          <w:b/>
          <w:bCs/>
          <w:caps/>
        </w:rPr>
      </w:pPr>
      <w:r>
        <w:rPr>
          <w:rFonts w:ascii="Times New Roman" w:hAnsi="Times New Roman"/>
          <w:b/>
          <w:bCs/>
          <w:caps/>
        </w:rPr>
        <w:t xml:space="preserve">9. </w:t>
      </w:r>
      <w:r w:rsidRPr="00A56412">
        <w:rPr>
          <w:rFonts w:ascii="Times New Roman" w:hAnsi="Times New Roman"/>
          <w:b/>
          <w:bCs/>
          <w:caps/>
        </w:rPr>
        <w:t>a schedule of ELECTION OF WARD COMMITTEE MEMBERS</w:t>
      </w:r>
      <w:r>
        <w:rPr>
          <w:rFonts w:ascii="Times New Roman" w:hAnsi="Times New Roman"/>
          <w:b/>
          <w:bCs/>
          <w:caps/>
        </w:rPr>
        <w:t xml:space="preserve"> ……………………….14</w:t>
      </w:r>
    </w:p>
    <w:p w:rsidR="00A56412" w:rsidRPr="00A56412" w:rsidRDefault="00A56412" w:rsidP="00A56412">
      <w:pPr>
        <w:pStyle w:val="Default"/>
      </w:pPr>
    </w:p>
    <w:p w:rsidR="00342DD9" w:rsidRPr="00BE008E" w:rsidRDefault="00BE008E" w:rsidP="00BE008E">
      <w:pPr>
        <w:spacing w:line="240" w:lineRule="auto"/>
        <w:jc w:val="both"/>
        <w:rPr>
          <w:rFonts w:ascii="Bookman Old Style" w:hAnsi="Bookman Old Style"/>
        </w:rPr>
      </w:pPr>
      <w:r w:rsidRPr="00BE008E">
        <w:rPr>
          <w:rFonts w:ascii="Bookman Old Style" w:hAnsi="Bookman Old Style"/>
        </w:rPr>
        <w:fldChar w:fldCharType="end"/>
      </w:r>
    </w:p>
    <w:p w:rsidR="00BE008E" w:rsidRDefault="00BE008E" w:rsidP="00BE008E">
      <w:pPr>
        <w:spacing w:line="240" w:lineRule="auto"/>
        <w:jc w:val="both"/>
        <w:rPr>
          <w:rFonts w:ascii="Bookman Old Style" w:hAnsi="Bookman Old Style"/>
        </w:rPr>
      </w:pPr>
    </w:p>
    <w:p w:rsidR="00BE008E" w:rsidRDefault="00BE008E" w:rsidP="00BE008E">
      <w:pPr>
        <w:spacing w:line="240" w:lineRule="auto"/>
        <w:jc w:val="both"/>
        <w:rPr>
          <w:rFonts w:ascii="Bookman Old Style" w:hAnsi="Bookman Old Style"/>
        </w:rPr>
      </w:pPr>
      <w:r>
        <w:rPr>
          <w:rFonts w:ascii="Bookman Old Style" w:hAnsi="Bookman Old Style"/>
        </w:rPr>
        <w:br/>
      </w:r>
    </w:p>
    <w:p w:rsidR="00BE008E" w:rsidRDefault="00BE008E">
      <w:pPr>
        <w:spacing w:after="0" w:line="240" w:lineRule="auto"/>
        <w:rPr>
          <w:rFonts w:ascii="Bookman Old Style" w:hAnsi="Bookman Old Style"/>
        </w:rPr>
      </w:pPr>
      <w:r>
        <w:rPr>
          <w:rFonts w:ascii="Bookman Old Style" w:hAnsi="Bookman Old Style"/>
        </w:rPr>
        <w:br w:type="page"/>
      </w:r>
    </w:p>
    <w:p w:rsidR="008A49AC" w:rsidRPr="00342DD9" w:rsidRDefault="00272327" w:rsidP="00342DD9">
      <w:pPr>
        <w:pStyle w:val="ListParagraph"/>
        <w:spacing w:line="240" w:lineRule="auto"/>
        <w:jc w:val="both"/>
        <w:rPr>
          <w:rFonts w:ascii="Bookman Old Style" w:hAnsi="Bookman Old Style"/>
        </w:rPr>
      </w:pPr>
      <w:r>
        <w:rPr>
          <w:rFonts w:ascii="Bookman Old Style" w:hAnsi="Bookman Old Style"/>
          <w:noProof/>
          <w:lang w:eastAsia="en-ZA"/>
        </w:rPr>
        <mc:AlternateContent>
          <mc:Choice Requires="wps">
            <w:drawing>
              <wp:anchor distT="0" distB="0" distL="114300" distR="114300" simplePos="0" relativeHeight="251659264" behindDoc="0" locked="0" layoutInCell="1" allowOverlap="1" wp14:anchorId="24A5C34A" wp14:editId="0641BBE3">
                <wp:simplePos x="0" y="0"/>
                <wp:positionH relativeFrom="column">
                  <wp:posOffset>4324350</wp:posOffset>
                </wp:positionH>
                <wp:positionV relativeFrom="paragraph">
                  <wp:posOffset>5668010</wp:posOffset>
                </wp:positionV>
                <wp:extent cx="2247900" cy="742950"/>
                <wp:effectExtent l="0" t="1905"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72E" w:rsidRDefault="006147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340.5pt;margin-top:446.3pt;width:177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" stroked="f">
                <v:textbox>
                  <w:txbxContent>
                    <w:p w:rsidR="0061472E" w:rsidRDefault="0061472E"/>
                  </w:txbxContent>
                </v:textbox>
              </v:rect>
            </w:pict>
          </mc:Fallback>
        </mc:AlternateContent>
      </w:r>
      <w:bookmarkStart w:id="0" w:name="_Toc363040045"/>
      <w:proofErr w:type="gramStart"/>
      <w:r w:rsidR="00342DD9">
        <w:rPr>
          <w:rFonts w:ascii="Times New Roman" w:hAnsi="Times New Roman"/>
          <w:b/>
          <w:bCs/>
          <w:color w:val="000000"/>
          <w:sz w:val="24"/>
          <w:szCs w:val="24"/>
          <w:lang w:val="en-US"/>
        </w:rPr>
        <w:t>1.</w:t>
      </w:r>
      <w:r w:rsidR="008A49AC" w:rsidRPr="00342DD9">
        <w:rPr>
          <w:rFonts w:ascii="Times New Roman" w:hAnsi="Times New Roman"/>
          <w:b/>
          <w:bCs/>
          <w:color w:val="000000"/>
          <w:sz w:val="24"/>
          <w:szCs w:val="24"/>
          <w:lang w:val="en-US"/>
        </w:rPr>
        <w:t>INTRODUCTION</w:t>
      </w:r>
      <w:bookmarkEnd w:id="0"/>
      <w:proofErr w:type="gramEnd"/>
      <w:r w:rsidR="008A49AC" w:rsidRPr="00342DD9">
        <w:rPr>
          <w:rFonts w:ascii="Times New Roman" w:hAnsi="Times New Roman"/>
          <w:b/>
          <w:bCs/>
          <w:color w:val="000000"/>
          <w:sz w:val="24"/>
          <w:szCs w:val="24"/>
          <w:lang w:val="en-US"/>
        </w:rPr>
        <w:t xml:space="preserve"> </w:t>
      </w:r>
    </w:p>
    <w:p w:rsidR="008A49AC" w:rsidRPr="00BC09AB" w:rsidRDefault="008A49AC" w:rsidP="004D00CB">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This PROCESS PLAN </w:t>
      </w:r>
      <w:r w:rsidR="00CF24F1" w:rsidRPr="00BC09AB">
        <w:rPr>
          <w:rFonts w:ascii="Times New Roman" w:hAnsi="Times New Roman" w:cs="Arial"/>
          <w:color w:val="000000"/>
          <w:sz w:val="24"/>
          <w:szCs w:val="24"/>
          <w:lang w:val="en-US"/>
        </w:rPr>
        <w:t>outlines the manner in which th</w:t>
      </w:r>
      <w:r w:rsidR="00651986" w:rsidRPr="00BC09AB">
        <w:rPr>
          <w:rFonts w:ascii="Times New Roman" w:hAnsi="Times New Roman" w:cs="Arial"/>
          <w:color w:val="000000"/>
          <w:sz w:val="24"/>
          <w:szCs w:val="24"/>
          <w:lang w:val="en-US"/>
        </w:rPr>
        <w:t>e</w:t>
      </w:r>
      <w:r w:rsidRPr="00BC09AB">
        <w:rPr>
          <w:rFonts w:ascii="Times New Roman" w:hAnsi="Times New Roman" w:cs="Arial"/>
          <w:color w:val="000000"/>
          <w:sz w:val="24"/>
          <w:szCs w:val="24"/>
          <w:lang w:val="en-US"/>
        </w:rPr>
        <w:t xml:space="preserve"> IDP PROCESS will be undertaken. It has been prepared in</w:t>
      </w:r>
      <w:r w:rsidR="00CF24F1" w:rsidRPr="00BC09AB">
        <w:rPr>
          <w:rFonts w:ascii="Times New Roman" w:hAnsi="Times New Roman" w:cs="Arial"/>
          <w:color w:val="000000"/>
          <w:sz w:val="24"/>
          <w:szCs w:val="24"/>
          <w:lang w:val="en-US"/>
        </w:rPr>
        <w:t xml:space="preserve"> </w:t>
      </w:r>
      <w:r w:rsidRPr="00BC09AB">
        <w:rPr>
          <w:rFonts w:ascii="Times New Roman" w:hAnsi="Times New Roman" w:cs="Arial"/>
          <w:color w:val="000000"/>
          <w:sz w:val="24"/>
          <w:szCs w:val="24"/>
          <w:lang w:val="en-US"/>
        </w:rPr>
        <w:t xml:space="preserve">line with the District Framework Plan. The IDP Review is legislated in Section 34 of the Municipal Systems Act which states: </w:t>
      </w:r>
    </w:p>
    <w:p w:rsidR="008A49AC" w:rsidRPr="00BC09AB" w:rsidRDefault="008A49AC" w:rsidP="004D00CB">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A municipal council- </w:t>
      </w:r>
    </w:p>
    <w:p w:rsidR="008A49AC" w:rsidRPr="00BC09AB" w:rsidRDefault="008A49AC" w:rsidP="004D00CB">
      <w:pPr>
        <w:numPr>
          <w:ilvl w:val="0"/>
          <w:numId w:val="1"/>
        </w:numPr>
        <w:autoSpaceDE w:val="0"/>
        <w:autoSpaceDN w:val="0"/>
        <w:adjustRightInd w:val="0"/>
        <w:spacing w:after="0" w:line="240" w:lineRule="auto"/>
        <w:ind w:left="1080" w:hanging="360"/>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a) Must review its Integrated Development Plan– </w:t>
      </w:r>
    </w:p>
    <w:p w:rsidR="008A49AC" w:rsidRPr="00BC09AB" w:rsidRDefault="008A49AC" w:rsidP="004D00CB">
      <w:pPr>
        <w:numPr>
          <w:ilvl w:val="1"/>
          <w:numId w:val="1"/>
        </w:numPr>
        <w:autoSpaceDE w:val="0"/>
        <w:autoSpaceDN w:val="0"/>
        <w:adjustRightInd w:val="0"/>
        <w:spacing w:after="0" w:line="240" w:lineRule="auto"/>
        <w:ind w:left="1260" w:hanging="180"/>
        <w:jc w:val="both"/>
        <w:rPr>
          <w:rFonts w:ascii="Times New Roman" w:hAnsi="Times New Roman" w:cs="Arial"/>
          <w:color w:val="000000"/>
          <w:sz w:val="24"/>
          <w:szCs w:val="24"/>
          <w:lang w:val="en-US"/>
        </w:rPr>
      </w:pPr>
      <w:proofErr w:type="spellStart"/>
      <w:r w:rsidRPr="00BC09AB">
        <w:rPr>
          <w:rFonts w:ascii="Times New Roman" w:hAnsi="Times New Roman" w:cs="Arial"/>
          <w:color w:val="000000"/>
          <w:sz w:val="24"/>
          <w:szCs w:val="24"/>
          <w:lang w:val="en-US"/>
        </w:rPr>
        <w:t>i</w:t>
      </w:r>
      <w:proofErr w:type="spellEnd"/>
      <w:r w:rsidRPr="00BC09AB">
        <w:rPr>
          <w:rFonts w:ascii="Times New Roman" w:hAnsi="Times New Roman" w:cs="Arial"/>
          <w:color w:val="000000"/>
          <w:sz w:val="24"/>
          <w:szCs w:val="24"/>
          <w:lang w:val="en-US"/>
        </w:rPr>
        <w:t xml:space="preserve">. annually in accordance with an assessment of its performance measurements in terms of Section 41; and </w:t>
      </w:r>
    </w:p>
    <w:p w:rsidR="008A49AC" w:rsidRPr="00BC09AB" w:rsidRDefault="008A49AC" w:rsidP="004D00CB">
      <w:pPr>
        <w:numPr>
          <w:ilvl w:val="1"/>
          <w:numId w:val="1"/>
        </w:numPr>
        <w:autoSpaceDE w:val="0"/>
        <w:autoSpaceDN w:val="0"/>
        <w:adjustRightInd w:val="0"/>
        <w:spacing w:after="0" w:line="240" w:lineRule="auto"/>
        <w:ind w:left="1260" w:hanging="180"/>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ii. to the extent that changing circumstances so demand; and </w:t>
      </w:r>
    </w:p>
    <w:p w:rsidR="008A49AC" w:rsidRPr="00BC09AB" w:rsidRDefault="008A49AC" w:rsidP="004D00CB">
      <w:pPr>
        <w:numPr>
          <w:ilvl w:val="0"/>
          <w:numId w:val="1"/>
        </w:numPr>
        <w:autoSpaceDE w:val="0"/>
        <w:autoSpaceDN w:val="0"/>
        <w:adjustRightInd w:val="0"/>
        <w:spacing w:after="0" w:line="240" w:lineRule="auto"/>
        <w:ind w:left="1080" w:hanging="360"/>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b) May amend its IDP in accordance with a prescribed process. </w:t>
      </w:r>
    </w:p>
    <w:p w:rsidR="008A49AC" w:rsidRPr="00BC09AB" w:rsidRDefault="008A49AC" w:rsidP="004D00CB">
      <w:pPr>
        <w:autoSpaceDE w:val="0"/>
        <w:autoSpaceDN w:val="0"/>
        <w:adjustRightInd w:val="0"/>
        <w:spacing w:after="0" w:line="240" w:lineRule="auto"/>
        <w:jc w:val="both"/>
        <w:rPr>
          <w:rFonts w:ascii="Times New Roman" w:hAnsi="Times New Roman" w:cs="Arial"/>
          <w:color w:val="000000"/>
          <w:sz w:val="24"/>
          <w:szCs w:val="24"/>
          <w:lang w:val="en-US"/>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3C0433" w:rsidRPr="00BC09AB" w:rsidTr="003C0433">
        <w:trPr>
          <w:trHeight w:val="5475"/>
        </w:trPr>
        <w:tc>
          <w:tcPr>
            <w:tcW w:w="9990" w:type="dxa"/>
          </w:tcPr>
          <w:p w:rsidR="00F34901" w:rsidRPr="00BC09AB" w:rsidRDefault="00F34901" w:rsidP="004D00CB">
            <w:pPr>
              <w:autoSpaceDE w:val="0"/>
              <w:autoSpaceDN w:val="0"/>
              <w:adjustRightInd w:val="0"/>
              <w:spacing w:after="0" w:line="240" w:lineRule="auto"/>
              <w:jc w:val="both"/>
              <w:rPr>
                <w:rFonts w:ascii="Times New Roman" w:hAnsi="Times New Roman" w:cs="Arial"/>
                <w:color w:val="000000"/>
                <w:sz w:val="24"/>
                <w:szCs w:val="24"/>
                <w:lang w:val="en-US"/>
              </w:rPr>
            </w:pPr>
          </w:p>
          <w:p w:rsidR="003C0433" w:rsidRPr="00BC09AB" w:rsidRDefault="003C0433" w:rsidP="004D00CB">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The IDP has to be reviewed annually for the following reasons: </w:t>
            </w:r>
          </w:p>
          <w:p w:rsidR="003C0433" w:rsidRPr="00BC09AB" w:rsidRDefault="003C0433" w:rsidP="004D00CB">
            <w:pPr>
              <w:pStyle w:val="ListParagraph"/>
              <w:numPr>
                <w:ilvl w:val="0"/>
                <w:numId w:val="26"/>
              </w:num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To ensure its relevance as the Municipality’s Strategic Plan. </w:t>
            </w:r>
          </w:p>
          <w:p w:rsidR="003C0433" w:rsidRPr="00BC09AB" w:rsidRDefault="003C0433" w:rsidP="004D00CB">
            <w:pPr>
              <w:pStyle w:val="ListParagraph"/>
              <w:numPr>
                <w:ilvl w:val="0"/>
                <w:numId w:val="26"/>
              </w:num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To inform other components of the Municipal business process including institutional and financial planning and budgeting. </w:t>
            </w:r>
          </w:p>
          <w:p w:rsidR="003C0433" w:rsidRPr="00BC09AB" w:rsidRDefault="003C0433" w:rsidP="004D00CB">
            <w:pPr>
              <w:pStyle w:val="ListParagraph"/>
              <w:numPr>
                <w:ilvl w:val="0"/>
                <w:numId w:val="26"/>
              </w:num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To inform the cyclical inter-governmental planning and budgeting cycle. </w:t>
            </w:r>
          </w:p>
          <w:p w:rsidR="003C0433" w:rsidRPr="00BC09AB" w:rsidRDefault="003C0433" w:rsidP="004D00CB">
            <w:pPr>
              <w:autoSpaceDE w:val="0"/>
              <w:autoSpaceDN w:val="0"/>
              <w:adjustRightInd w:val="0"/>
              <w:spacing w:after="0" w:line="240" w:lineRule="auto"/>
              <w:jc w:val="both"/>
              <w:rPr>
                <w:rFonts w:ascii="Times New Roman" w:hAnsi="Times New Roman" w:cs="Arial"/>
                <w:color w:val="000000"/>
                <w:sz w:val="24"/>
                <w:szCs w:val="24"/>
                <w:lang w:val="en-US"/>
              </w:rPr>
            </w:pPr>
          </w:p>
          <w:p w:rsidR="003C0433" w:rsidRPr="00BC09AB" w:rsidRDefault="003C0433" w:rsidP="004D00CB">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For the IDP to remain relevant the Municipality must assess its performance and the achievement of its targets and strategic objectives. Therefore the IDP must reflect the impact of the achievements and the challenges as well as corrective measures to address those challenges. The IDP process will address internal and external circumstances that impact on the priority issues, objectives, strategies, projects and programmes of integrated planning. </w:t>
            </w:r>
          </w:p>
          <w:p w:rsidR="003C0433" w:rsidRPr="00BC09AB" w:rsidRDefault="003C0433" w:rsidP="004D00CB">
            <w:pPr>
              <w:autoSpaceDE w:val="0"/>
              <w:autoSpaceDN w:val="0"/>
              <w:adjustRightInd w:val="0"/>
              <w:spacing w:after="0" w:line="240" w:lineRule="auto"/>
              <w:jc w:val="both"/>
              <w:rPr>
                <w:rFonts w:ascii="Times New Roman" w:hAnsi="Times New Roman" w:cs="Arial"/>
                <w:color w:val="000000"/>
                <w:sz w:val="24"/>
                <w:szCs w:val="24"/>
                <w:lang w:val="en-US"/>
              </w:rPr>
            </w:pPr>
          </w:p>
          <w:p w:rsidR="003C0433" w:rsidRPr="00BC09AB" w:rsidRDefault="003C0433" w:rsidP="004D00CB">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The IDP, as a municipality’s </w:t>
            </w:r>
            <w:r w:rsidRPr="00BC09AB">
              <w:rPr>
                <w:rFonts w:ascii="Times New Roman" w:hAnsi="Times New Roman" w:cs="Arial"/>
                <w:b/>
                <w:color w:val="000000"/>
                <w:sz w:val="24"/>
                <w:szCs w:val="24"/>
                <w:lang w:val="en-US"/>
              </w:rPr>
              <w:t>strategic plan</w:t>
            </w:r>
            <w:r w:rsidRPr="00BC09AB">
              <w:rPr>
                <w:rFonts w:ascii="Times New Roman" w:hAnsi="Times New Roman" w:cs="Arial"/>
                <w:color w:val="000000"/>
                <w:sz w:val="24"/>
                <w:szCs w:val="24"/>
                <w:lang w:val="en-US"/>
              </w:rPr>
              <w:t xml:space="preserve">, informs Municipal decision-making as well as all the business processes of the Municipality. The IDP must inform the Municipality’s financial and institutional planning and most importantly, the drafting of the annual budget. </w:t>
            </w:r>
          </w:p>
          <w:p w:rsidR="003C0433" w:rsidRPr="00BC09AB" w:rsidRDefault="003C0433" w:rsidP="004D00CB">
            <w:pPr>
              <w:autoSpaceDE w:val="0"/>
              <w:autoSpaceDN w:val="0"/>
              <w:adjustRightInd w:val="0"/>
              <w:spacing w:after="0" w:line="240" w:lineRule="auto"/>
              <w:jc w:val="both"/>
              <w:rPr>
                <w:rFonts w:ascii="Times New Roman" w:hAnsi="Times New Roman" w:cs="Arial"/>
                <w:color w:val="000000"/>
                <w:sz w:val="24"/>
                <w:szCs w:val="24"/>
                <w:lang w:val="en-US"/>
              </w:rPr>
            </w:pPr>
          </w:p>
          <w:p w:rsidR="003C0433" w:rsidRPr="00BC09AB" w:rsidRDefault="003C0433" w:rsidP="004D00CB">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The IDP process and the budget process are two distinct but integrally linked processes which must be coordinated to ensure that the IDP and budget related policies and the tabled budget are mutually consistent and credible. (Municipal Finance Management Act, 2003; Local Government: Municipal Planning and Performance Management Regulations, 2001).</w:t>
            </w:r>
          </w:p>
          <w:p w:rsidR="003C0433" w:rsidRPr="00BC09AB" w:rsidRDefault="003C0433" w:rsidP="004D00CB">
            <w:pPr>
              <w:autoSpaceDE w:val="0"/>
              <w:autoSpaceDN w:val="0"/>
              <w:adjustRightInd w:val="0"/>
              <w:spacing w:after="0" w:line="240" w:lineRule="auto"/>
              <w:jc w:val="both"/>
              <w:rPr>
                <w:rFonts w:ascii="Times New Roman" w:hAnsi="Times New Roman" w:cs="Arial"/>
                <w:color w:val="000000"/>
                <w:sz w:val="24"/>
                <w:szCs w:val="24"/>
                <w:lang w:val="en-US"/>
              </w:rPr>
            </w:pPr>
          </w:p>
        </w:tc>
      </w:tr>
    </w:tbl>
    <w:p w:rsidR="008A49AC" w:rsidRPr="00BC09AB" w:rsidRDefault="008A49AC" w:rsidP="004D00CB">
      <w:pPr>
        <w:autoSpaceDE w:val="0"/>
        <w:autoSpaceDN w:val="0"/>
        <w:adjustRightInd w:val="0"/>
        <w:spacing w:after="0" w:line="240" w:lineRule="auto"/>
        <w:jc w:val="both"/>
        <w:rPr>
          <w:rFonts w:ascii="Times New Roman" w:hAnsi="Times New Roman" w:cs="Arial"/>
          <w:color w:val="000000"/>
          <w:sz w:val="24"/>
          <w:szCs w:val="24"/>
          <w:lang w:val="en-US"/>
        </w:rPr>
      </w:pPr>
    </w:p>
    <w:p w:rsidR="008A49AC" w:rsidRDefault="008A49AC" w:rsidP="004D00CB">
      <w:pPr>
        <w:autoSpaceDE w:val="0"/>
        <w:autoSpaceDN w:val="0"/>
        <w:adjustRightInd w:val="0"/>
        <w:spacing w:after="0" w:line="240" w:lineRule="auto"/>
        <w:jc w:val="both"/>
        <w:rPr>
          <w:rFonts w:ascii="Times New Roman" w:hAnsi="Times New Roman" w:cs="Arial"/>
          <w:color w:val="000000"/>
          <w:sz w:val="24"/>
          <w:szCs w:val="24"/>
          <w:lang w:val="en-US"/>
        </w:rPr>
      </w:pPr>
    </w:p>
    <w:p w:rsidR="00081D2D" w:rsidRDefault="00081D2D" w:rsidP="004D00CB">
      <w:pPr>
        <w:autoSpaceDE w:val="0"/>
        <w:autoSpaceDN w:val="0"/>
        <w:adjustRightInd w:val="0"/>
        <w:spacing w:after="0" w:line="240" w:lineRule="auto"/>
        <w:jc w:val="both"/>
        <w:rPr>
          <w:rFonts w:ascii="Times New Roman" w:hAnsi="Times New Roman" w:cs="Arial"/>
          <w:color w:val="000000"/>
          <w:sz w:val="24"/>
          <w:szCs w:val="24"/>
          <w:lang w:val="en-US"/>
        </w:rPr>
      </w:pPr>
    </w:p>
    <w:p w:rsidR="00081D2D" w:rsidRDefault="00081D2D" w:rsidP="004D00CB">
      <w:pPr>
        <w:autoSpaceDE w:val="0"/>
        <w:autoSpaceDN w:val="0"/>
        <w:adjustRightInd w:val="0"/>
        <w:spacing w:after="0" w:line="240" w:lineRule="auto"/>
        <w:jc w:val="both"/>
        <w:rPr>
          <w:rFonts w:ascii="Times New Roman" w:hAnsi="Times New Roman" w:cs="Arial"/>
          <w:color w:val="000000"/>
          <w:sz w:val="24"/>
          <w:szCs w:val="24"/>
          <w:lang w:val="en-US"/>
        </w:rPr>
      </w:pPr>
    </w:p>
    <w:p w:rsidR="00081D2D" w:rsidRDefault="00081D2D" w:rsidP="004D00CB">
      <w:pPr>
        <w:autoSpaceDE w:val="0"/>
        <w:autoSpaceDN w:val="0"/>
        <w:adjustRightInd w:val="0"/>
        <w:spacing w:after="0" w:line="240" w:lineRule="auto"/>
        <w:jc w:val="both"/>
        <w:rPr>
          <w:rFonts w:ascii="Times New Roman" w:hAnsi="Times New Roman" w:cs="Arial"/>
          <w:color w:val="000000"/>
          <w:sz w:val="24"/>
          <w:szCs w:val="24"/>
          <w:lang w:val="en-US"/>
        </w:rPr>
      </w:pPr>
    </w:p>
    <w:p w:rsidR="00081D2D" w:rsidRDefault="00081D2D" w:rsidP="004D00CB">
      <w:pPr>
        <w:autoSpaceDE w:val="0"/>
        <w:autoSpaceDN w:val="0"/>
        <w:adjustRightInd w:val="0"/>
        <w:spacing w:after="0" w:line="240" w:lineRule="auto"/>
        <w:jc w:val="both"/>
        <w:rPr>
          <w:rFonts w:ascii="Times New Roman" w:hAnsi="Times New Roman" w:cs="Arial"/>
          <w:color w:val="000000"/>
          <w:sz w:val="24"/>
          <w:szCs w:val="24"/>
          <w:lang w:val="en-US"/>
        </w:rPr>
      </w:pPr>
    </w:p>
    <w:p w:rsidR="00081D2D" w:rsidRDefault="00081D2D" w:rsidP="004D00CB">
      <w:pPr>
        <w:autoSpaceDE w:val="0"/>
        <w:autoSpaceDN w:val="0"/>
        <w:adjustRightInd w:val="0"/>
        <w:spacing w:after="0" w:line="240" w:lineRule="auto"/>
        <w:jc w:val="both"/>
        <w:rPr>
          <w:rFonts w:ascii="Times New Roman" w:hAnsi="Times New Roman" w:cs="Arial"/>
          <w:color w:val="000000"/>
          <w:sz w:val="24"/>
          <w:szCs w:val="24"/>
          <w:lang w:val="en-US"/>
        </w:rPr>
      </w:pPr>
    </w:p>
    <w:p w:rsidR="00081D2D" w:rsidRPr="00BC09AB" w:rsidRDefault="00081D2D" w:rsidP="004D00CB">
      <w:pPr>
        <w:autoSpaceDE w:val="0"/>
        <w:autoSpaceDN w:val="0"/>
        <w:adjustRightInd w:val="0"/>
        <w:spacing w:after="0" w:line="240" w:lineRule="auto"/>
        <w:jc w:val="both"/>
        <w:rPr>
          <w:rFonts w:ascii="Times New Roman" w:hAnsi="Times New Roman" w:cs="Arial"/>
          <w:color w:val="000000"/>
          <w:sz w:val="24"/>
          <w:szCs w:val="24"/>
          <w:lang w:val="en-US"/>
        </w:rPr>
        <w:sectPr w:rsidR="00081D2D" w:rsidRPr="00BC09AB" w:rsidSect="00BE008E">
          <w:footerReference w:type="default" r:id="rId11"/>
          <w:headerReference w:type="first" r:id="rId12"/>
          <w:footerReference w:type="first" r:id="rId13"/>
          <w:pgSz w:w="12240" w:h="15840"/>
          <w:pgMar w:top="1440" w:right="1440" w:bottom="1440" w:left="1440" w:header="720" w:footer="720" w:gutter="0"/>
          <w:pgNumType w:start="0"/>
          <w:cols w:space="720"/>
          <w:noEndnote/>
          <w:titlePg/>
          <w:docGrid w:linePitch="299"/>
        </w:sectPr>
      </w:pPr>
    </w:p>
    <w:p w:rsidR="008A49AC" w:rsidRPr="00BC09AB" w:rsidRDefault="008A49AC" w:rsidP="004D00CB">
      <w:pPr>
        <w:pStyle w:val="Heading2"/>
        <w:keepNext w:val="0"/>
        <w:keepLines w:val="0"/>
        <w:numPr>
          <w:ilvl w:val="1"/>
          <w:numId w:val="28"/>
        </w:numPr>
        <w:autoSpaceDE w:val="0"/>
        <w:autoSpaceDN w:val="0"/>
        <w:adjustRightInd w:val="0"/>
        <w:spacing w:before="240" w:after="60" w:line="240" w:lineRule="auto"/>
        <w:jc w:val="both"/>
        <w:rPr>
          <w:rFonts w:ascii="Times New Roman" w:hAnsi="Times New Roman" w:cs="Arial"/>
          <w:color w:val="000000"/>
          <w:sz w:val="24"/>
          <w:szCs w:val="24"/>
        </w:rPr>
      </w:pPr>
      <w:bookmarkStart w:id="1" w:name="_Toc207771656"/>
      <w:bookmarkStart w:id="2" w:name="_Toc363040046"/>
      <w:bookmarkStart w:id="3" w:name="_Toc363042954"/>
      <w:r w:rsidRPr="00BC09AB">
        <w:rPr>
          <w:rFonts w:ascii="Times New Roman" w:hAnsi="Times New Roman" w:cs="Arial"/>
          <w:bCs w:val="0"/>
          <w:i/>
          <w:iCs/>
          <w:color w:val="000000"/>
          <w:sz w:val="24"/>
          <w:szCs w:val="24"/>
        </w:rPr>
        <w:t>Legal context</w:t>
      </w:r>
      <w:bookmarkEnd w:id="1"/>
      <w:bookmarkEnd w:id="2"/>
      <w:bookmarkEnd w:id="3"/>
      <w:r w:rsidRPr="00BC09AB">
        <w:rPr>
          <w:rFonts w:ascii="Times New Roman" w:hAnsi="Times New Roman" w:cs="Arial"/>
          <w:bCs w:val="0"/>
          <w:i/>
          <w:iCs/>
          <w:color w:val="000000"/>
          <w:sz w:val="24"/>
          <w:szCs w:val="24"/>
        </w:rPr>
        <w:t xml:space="preserve"> </w:t>
      </w:r>
    </w:p>
    <w:p w:rsidR="00F34901" w:rsidRPr="00BC09AB" w:rsidRDefault="00F34901" w:rsidP="004D00CB">
      <w:pPr>
        <w:spacing w:line="240" w:lineRule="auto"/>
        <w:jc w:val="both"/>
        <w:rPr>
          <w:rFonts w:ascii="Times New Roman" w:hAnsi="Times New Roman" w:cs="Arial"/>
          <w:color w:val="000000"/>
          <w:sz w:val="24"/>
          <w:szCs w:val="24"/>
        </w:rPr>
      </w:pPr>
    </w:p>
    <w:p w:rsidR="008A49AC" w:rsidRPr="00BC09AB" w:rsidRDefault="0021097A" w:rsidP="004D00CB">
      <w:pPr>
        <w:spacing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T</w:t>
      </w:r>
      <w:r w:rsidR="008A49AC" w:rsidRPr="00BC09AB">
        <w:rPr>
          <w:rFonts w:ascii="Times New Roman" w:hAnsi="Times New Roman" w:cs="Arial"/>
          <w:color w:val="000000"/>
          <w:sz w:val="24"/>
          <w:szCs w:val="24"/>
        </w:rPr>
        <w:t xml:space="preserve">he Municipal Systems Act </w:t>
      </w:r>
      <w:r w:rsidRPr="00BC09AB">
        <w:rPr>
          <w:rFonts w:ascii="Times New Roman" w:hAnsi="Times New Roman" w:cs="Arial"/>
          <w:color w:val="000000"/>
          <w:sz w:val="24"/>
          <w:szCs w:val="24"/>
        </w:rPr>
        <w:t>re</w:t>
      </w:r>
      <w:r w:rsidR="00E812AC" w:rsidRPr="00BC09AB">
        <w:rPr>
          <w:rFonts w:ascii="Times New Roman" w:hAnsi="Times New Roman" w:cs="Arial"/>
          <w:color w:val="000000"/>
          <w:sz w:val="24"/>
          <w:szCs w:val="24"/>
        </w:rPr>
        <w:t>quires the Municipal Council to</w:t>
      </w:r>
      <w:r w:rsidR="008A49AC" w:rsidRPr="00BC09AB">
        <w:rPr>
          <w:rFonts w:ascii="Times New Roman" w:hAnsi="Times New Roman" w:cs="Arial"/>
          <w:color w:val="000000"/>
          <w:sz w:val="24"/>
          <w:szCs w:val="24"/>
        </w:rPr>
        <w:t xml:space="preserve"> adopt a single, inclusive and strategic plan for the development of the municipality. </w:t>
      </w:r>
      <w:r w:rsidR="00E812AC" w:rsidRPr="00BC09AB">
        <w:rPr>
          <w:rFonts w:ascii="Times New Roman" w:hAnsi="Times New Roman" w:cs="Arial"/>
          <w:color w:val="000000"/>
          <w:sz w:val="24"/>
          <w:szCs w:val="24"/>
        </w:rPr>
        <w:t xml:space="preserve">As </w:t>
      </w:r>
      <w:proofErr w:type="gramStart"/>
      <w:r w:rsidR="00E812AC" w:rsidRPr="00BC09AB">
        <w:rPr>
          <w:rFonts w:ascii="Times New Roman" w:hAnsi="Times New Roman" w:cs="Arial"/>
          <w:color w:val="000000"/>
          <w:sz w:val="24"/>
          <w:szCs w:val="24"/>
        </w:rPr>
        <w:t>alluded</w:t>
      </w:r>
      <w:proofErr w:type="gramEnd"/>
      <w:r w:rsidR="00E812AC" w:rsidRPr="00BC09AB">
        <w:rPr>
          <w:rFonts w:ascii="Times New Roman" w:hAnsi="Times New Roman" w:cs="Arial"/>
          <w:color w:val="000000"/>
          <w:sz w:val="24"/>
          <w:szCs w:val="24"/>
        </w:rPr>
        <w:t xml:space="preserve"> to above, it further states that the IDP must be reviewed annually.</w:t>
      </w:r>
    </w:p>
    <w:p w:rsidR="008A49AC" w:rsidRPr="00BC09AB" w:rsidRDefault="0021097A" w:rsidP="004D00CB">
      <w:pPr>
        <w:spacing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In addition to </w:t>
      </w:r>
      <w:r w:rsidR="00E812AC" w:rsidRPr="00BC09AB">
        <w:rPr>
          <w:rFonts w:ascii="Times New Roman" w:hAnsi="Times New Roman" w:cs="Arial"/>
          <w:color w:val="000000"/>
          <w:sz w:val="24"/>
          <w:szCs w:val="24"/>
        </w:rPr>
        <w:t xml:space="preserve">the Municipal Systems Act </w:t>
      </w:r>
      <w:r w:rsidRPr="00BC09AB">
        <w:rPr>
          <w:rFonts w:ascii="Times New Roman" w:hAnsi="Times New Roman" w:cs="Arial"/>
          <w:color w:val="000000"/>
          <w:sz w:val="24"/>
          <w:szCs w:val="24"/>
        </w:rPr>
        <w:t>t</w:t>
      </w:r>
      <w:r w:rsidR="008A49AC" w:rsidRPr="00BC09AB">
        <w:rPr>
          <w:rFonts w:ascii="Times New Roman" w:hAnsi="Times New Roman" w:cs="Arial"/>
          <w:color w:val="000000"/>
          <w:sz w:val="24"/>
          <w:szCs w:val="24"/>
        </w:rPr>
        <w:t xml:space="preserve">he Municipal Finance Management Act (MFMA) </w:t>
      </w:r>
      <w:r w:rsidRPr="00BC09AB">
        <w:rPr>
          <w:rFonts w:ascii="Times New Roman" w:hAnsi="Times New Roman" w:cs="Arial"/>
          <w:color w:val="000000"/>
          <w:sz w:val="24"/>
          <w:szCs w:val="24"/>
        </w:rPr>
        <w:t>provides for</w:t>
      </w:r>
      <w:r w:rsidR="008A49AC" w:rsidRPr="00BC09AB">
        <w:rPr>
          <w:rFonts w:ascii="Times New Roman" w:hAnsi="Times New Roman" w:cs="Arial"/>
          <w:color w:val="000000"/>
          <w:sz w:val="24"/>
          <w:szCs w:val="24"/>
        </w:rPr>
        <w:t xml:space="preserve"> timeframes for the IDP and the budget. </w:t>
      </w:r>
      <w:r w:rsidRPr="00BC09AB">
        <w:rPr>
          <w:rFonts w:ascii="Times New Roman" w:hAnsi="Times New Roman" w:cs="Arial"/>
          <w:color w:val="000000"/>
          <w:sz w:val="24"/>
          <w:szCs w:val="24"/>
        </w:rPr>
        <w:t xml:space="preserve">In terms of the </w:t>
      </w:r>
      <w:r w:rsidR="008A49AC" w:rsidRPr="00BC09AB">
        <w:rPr>
          <w:rFonts w:ascii="Times New Roman" w:hAnsi="Times New Roman" w:cs="Arial"/>
          <w:color w:val="000000"/>
          <w:sz w:val="24"/>
          <w:szCs w:val="24"/>
        </w:rPr>
        <w:t>budget and IDP schedule (or the IDP Process Plan)</w:t>
      </w:r>
      <w:r w:rsidRPr="00BC09AB">
        <w:rPr>
          <w:rFonts w:ascii="Times New Roman" w:hAnsi="Times New Roman" w:cs="Arial"/>
          <w:color w:val="000000"/>
          <w:sz w:val="24"/>
          <w:szCs w:val="24"/>
        </w:rPr>
        <w:t xml:space="preserve"> the MFMA requires that these be </w:t>
      </w:r>
      <w:r w:rsidR="008A49AC" w:rsidRPr="00BC09AB">
        <w:rPr>
          <w:rFonts w:ascii="Times New Roman" w:hAnsi="Times New Roman" w:cs="Arial"/>
          <w:color w:val="000000"/>
          <w:sz w:val="24"/>
          <w:szCs w:val="24"/>
        </w:rPr>
        <w:t xml:space="preserve">adopted by Council by the end of August, the draft budget and IDP to be tabled before the council in March and final budget and IDP to be adopted by council in May section (21) and (24) of the Municipal Finance Management Act. </w:t>
      </w:r>
    </w:p>
    <w:p w:rsidR="008A49AC" w:rsidRPr="00BC09AB" w:rsidRDefault="008A49AC" w:rsidP="004D00CB">
      <w:pPr>
        <w:spacing w:line="240" w:lineRule="auto"/>
        <w:jc w:val="both"/>
        <w:rPr>
          <w:rFonts w:ascii="Times New Roman" w:hAnsi="Times New Roman" w:cs="Arial"/>
          <w:b/>
          <w:color w:val="000000"/>
          <w:sz w:val="24"/>
          <w:szCs w:val="24"/>
        </w:rPr>
      </w:pPr>
      <w:r w:rsidRPr="00BC09AB">
        <w:rPr>
          <w:rFonts w:ascii="Times New Roman" w:hAnsi="Times New Roman" w:cs="Arial"/>
          <w:color w:val="000000"/>
          <w:sz w:val="24"/>
          <w:szCs w:val="24"/>
        </w:rPr>
        <w:t xml:space="preserve">The preparation and adoption of a Process Plan is </w:t>
      </w:r>
      <w:r w:rsidR="00DF57AE" w:rsidRPr="00BC09AB">
        <w:rPr>
          <w:rFonts w:ascii="Times New Roman" w:hAnsi="Times New Roman" w:cs="Arial"/>
          <w:color w:val="000000"/>
          <w:sz w:val="24"/>
          <w:szCs w:val="24"/>
        </w:rPr>
        <w:t xml:space="preserve">also a legislated requirement and is </w:t>
      </w:r>
      <w:r w:rsidRPr="00BC09AB">
        <w:rPr>
          <w:rFonts w:ascii="Times New Roman" w:hAnsi="Times New Roman" w:cs="Arial"/>
          <w:color w:val="000000"/>
          <w:sz w:val="24"/>
          <w:szCs w:val="24"/>
        </w:rPr>
        <w:t xml:space="preserve">provided for under Section 28 of the Municipal Systems </w:t>
      </w:r>
      <w:proofErr w:type="spellStart"/>
      <w:r w:rsidRPr="00BC09AB">
        <w:rPr>
          <w:rFonts w:ascii="Times New Roman" w:hAnsi="Times New Roman" w:cs="Arial"/>
          <w:color w:val="000000"/>
          <w:sz w:val="24"/>
          <w:szCs w:val="24"/>
        </w:rPr>
        <w:t>Act.The</w:t>
      </w:r>
      <w:proofErr w:type="spellEnd"/>
      <w:r w:rsidRPr="00BC09AB">
        <w:rPr>
          <w:rFonts w:ascii="Times New Roman" w:hAnsi="Times New Roman" w:cs="Arial"/>
          <w:color w:val="000000"/>
          <w:sz w:val="24"/>
          <w:szCs w:val="24"/>
        </w:rPr>
        <w:t xml:space="preserve"> Process plan outlines the </w:t>
      </w:r>
      <w:r w:rsidRPr="00BC09AB">
        <w:rPr>
          <w:rFonts w:ascii="Times New Roman" w:hAnsi="Times New Roman" w:cs="Arial"/>
          <w:bCs/>
          <w:color w:val="000000"/>
          <w:sz w:val="24"/>
          <w:szCs w:val="24"/>
        </w:rPr>
        <w:t>process</w:t>
      </w:r>
      <w:r w:rsidRPr="00BC09AB">
        <w:rPr>
          <w:rFonts w:ascii="Times New Roman" w:hAnsi="Times New Roman" w:cs="Arial"/>
          <w:b/>
          <w:bCs/>
          <w:color w:val="000000"/>
          <w:sz w:val="24"/>
          <w:szCs w:val="24"/>
        </w:rPr>
        <w:t xml:space="preserve"> </w:t>
      </w:r>
      <w:r w:rsidRPr="00BC09AB">
        <w:rPr>
          <w:rFonts w:ascii="Times New Roman" w:hAnsi="Times New Roman" w:cs="Arial"/>
          <w:color w:val="000000"/>
          <w:sz w:val="24"/>
          <w:szCs w:val="24"/>
        </w:rPr>
        <w:t xml:space="preserve">of development of the Integrated Development Plan (IDP). </w:t>
      </w:r>
    </w:p>
    <w:p w:rsidR="003C0433" w:rsidRPr="00BC09AB" w:rsidRDefault="003C0433" w:rsidP="004D00CB">
      <w:pPr>
        <w:pStyle w:val="Heading2"/>
        <w:keepNext w:val="0"/>
        <w:keepLines w:val="0"/>
        <w:numPr>
          <w:ilvl w:val="1"/>
          <w:numId w:val="28"/>
        </w:numPr>
        <w:autoSpaceDE w:val="0"/>
        <w:autoSpaceDN w:val="0"/>
        <w:adjustRightInd w:val="0"/>
        <w:spacing w:before="240" w:after="60" w:line="240" w:lineRule="auto"/>
        <w:jc w:val="both"/>
        <w:rPr>
          <w:rFonts w:ascii="Times New Roman" w:hAnsi="Times New Roman" w:cs="Arial"/>
          <w:color w:val="000000"/>
          <w:sz w:val="24"/>
          <w:szCs w:val="24"/>
        </w:rPr>
      </w:pPr>
      <w:bookmarkStart w:id="4" w:name="_Toc363040047"/>
      <w:bookmarkStart w:id="5" w:name="_Toc363042955"/>
      <w:bookmarkStart w:id="6" w:name="_Toc207771657"/>
      <w:r w:rsidRPr="00BC09AB">
        <w:rPr>
          <w:rFonts w:ascii="Times New Roman" w:hAnsi="Times New Roman" w:cs="Arial"/>
          <w:color w:val="000000"/>
          <w:sz w:val="24"/>
          <w:szCs w:val="24"/>
        </w:rPr>
        <w:t>What elements does the Development of this IDP comprise?</w:t>
      </w:r>
      <w:bookmarkEnd w:id="4"/>
      <w:bookmarkEnd w:id="5"/>
    </w:p>
    <w:p w:rsidR="00F34901" w:rsidRPr="00BC09AB" w:rsidRDefault="00F34901" w:rsidP="004D00CB">
      <w:pPr>
        <w:spacing w:line="240" w:lineRule="auto"/>
        <w:rPr>
          <w:rFonts w:ascii="Times New Roman" w:hAnsi="Times New Roman"/>
          <w:sz w:val="24"/>
          <w:szCs w:val="24"/>
        </w:rPr>
      </w:pPr>
    </w:p>
    <w:p w:rsidR="003C0433" w:rsidRPr="00BC09AB" w:rsidRDefault="003C0433" w:rsidP="004D00CB">
      <w:pPr>
        <w:spacing w:line="240" w:lineRule="auto"/>
        <w:rPr>
          <w:rFonts w:ascii="Times New Roman" w:hAnsi="Times New Roman"/>
          <w:sz w:val="24"/>
          <w:szCs w:val="24"/>
        </w:rPr>
      </w:pPr>
      <w:r w:rsidRPr="00BC09AB">
        <w:rPr>
          <w:rFonts w:ascii="Times New Roman" w:hAnsi="Times New Roman"/>
          <w:sz w:val="24"/>
          <w:szCs w:val="24"/>
        </w:rPr>
        <w:t xml:space="preserve">In the IDP </w:t>
      </w:r>
      <w:r w:rsidR="006248BB" w:rsidRPr="00BC09AB">
        <w:rPr>
          <w:rFonts w:ascii="Times New Roman" w:hAnsi="Times New Roman"/>
          <w:sz w:val="24"/>
          <w:szCs w:val="24"/>
        </w:rPr>
        <w:t>cycle</w:t>
      </w:r>
      <w:r w:rsidRPr="00BC09AB">
        <w:rPr>
          <w:rFonts w:ascii="Times New Roman" w:hAnsi="Times New Roman"/>
          <w:sz w:val="24"/>
          <w:szCs w:val="24"/>
        </w:rPr>
        <w:t>,</w:t>
      </w:r>
      <w:r w:rsidR="006248BB" w:rsidRPr="00BC09AB">
        <w:rPr>
          <w:rFonts w:ascii="Times New Roman" w:hAnsi="Times New Roman"/>
          <w:sz w:val="24"/>
          <w:szCs w:val="24"/>
        </w:rPr>
        <w:t xml:space="preserve"> </w:t>
      </w:r>
      <w:r w:rsidRPr="00BC09AB">
        <w:rPr>
          <w:rFonts w:ascii="Times New Roman" w:hAnsi="Times New Roman"/>
          <w:sz w:val="24"/>
          <w:szCs w:val="24"/>
        </w:rPr>
        <w:t>changes to the IDP may be required from three main sources:</w:t>
      </w:r>
    </w:p>
    <w:p w:rsidR="003C0433" w:rsidRPr="00BC09AB" w:rsidRDefault="003C0433" w:rsidP="004D00CB">
      <w:pPr>
        <w:numPr>
          <w:ilvl w:val="0"/>
          <w:numId w:val="38"/>
        </w:numPr>
        <w:spacing w:line="240" w:lineRule="auto"/>
        <w:rPr>
          <w:rFonts w:ascii="Times New Roman" w:hAnsi="Times New Roman"/>
          <w:sz w:val="24"/>
          <w:szCs w:val="24"/>
        </w:rPr>
      </w:pPr>
      <w:r w:rsidRPr="00BC09AB">
        <w:rPr>
          <w:rFonts w:ascii="Times New Roman" w:hAnsi="Times New Roman"/>
          <w:sz w:val="24"/>
          <w:szCs w:val="24"/>
        </w:rPr>
        <w:t>MEC comments,</w:t>
      </w:r>
    </w:p>
    <w:p w:rsidR="003C0433" w:rsidRPr="00BC09AB" w:rsidRDefault="003C0433" w:rsidP="004D00CB">
      <w:pPr>
        <w:numPr>
          <w:ilvl w:val="0"/>
          <w:numId w:val="38"/>
        </w:numPr>
        <w:spacing w:line="240" w:lineRule="auto"/>
        <w:rPr>
          <w:rFonts w:ascii="Times New Roman" w:hAnsi="Times New Roman"/>
          <w:sz w:val="24"/>
          <w:szCs w:val="24"/>
        </w:rPr>
      </w:pPr>
      <w:r w:rsidRPr="00BC09AB">
        <w:rPr>
          <w:rFonts w:ascii="Times New Roman" w:hAnsi="Times New Roman"/>
          <w:sz w:val="24"/>
          <w:szCs w:val="24"/>
        </w:rPr>
        <w:t xml:space="preserve">Amendments </w:t>
      </w:r>
      <w:r w:rsidR="006248BB" w:rsidRPr="00BC09AB">
        <w:rPr>
          <w:rFonts w:ascii="Times New Roman" w:hAnsi="Times New Roman"/>
          <w:sz w:val="24"/>
          <w:szCs w:val="24"/>
        </w:rPr>
        <w:t>necessitated by</w:t>
      </w:r>
      <w:r w:rsidRPr="00BC09AB">
        <w:rPr>
          <w:rFonts w:ascii="Times New Roman" w:hAnsi="Times New Roman"/>
          <w:sz w:val="24"/>
          <w:szCs w:val="24"/>
        </w:rPr>
        <w:t xml:space="preserve"> changing circumstances</w:t>
      </w:r>
      <w:r w:rsidR="006248BB" w:rsidRPr="00BC09AB">
        <w:rPr>
          <w:rFonts w:ascii="Times New Roman" w:hAnsi="Times New Roman"/>
          <w:sz w:val="24"/>
          <w:szCs w:val="24"/>
        </w:rPr>
        <w:t xml:space="preserve"> </w:t>
      </w:r>
      <w:r w:rsidRPr="00BC09AB">
        <w:rPr>
          <w:rFonts w:ascii="Times New Roman" w:hAnsi="Times New Roman"/>
          <w:sz w:val="24"/>
          <w:szCs w:val="24"/>
        </w:rPr>
        <w:t>,and</w:t>
      </w:r>
    </w:p>
    <w:p w:rsidR="003C0433" w:rsidRPr="00BC09AB" w:rsidRDefault="001A6619" w:rsidP="004D00CB">
      <w:pPr>
        <w:numPr>
          <w:ilvl w:val="0"/>
          <w:numId w:val="38"/>
        </w:numPr>
        <w:spacing w:line="240" w:lineRule="auto"/>
        <w:rPr>
          <w:rFonts w:ascii="Times New Roman" w:hAnsi="Times New Roman"/>
          <w:sz w:val="24"/>
          <w:szCs w:val="24"/>
        </w:rPr>
      </w:pPr>
      <w:r w:rsidRPr="00BC09AB">
        <w:rPr>
          <w:rFonts w:ascii="Times New Roman" w:hAnsi="Times New Roman"/>
          <w:sz w:val="24"/>
          <w:szCs w:val="24"/>
        </w:rPr>
        <w:t>Revisiting the vision, objectives and strategies</w:t>
      </w:r>
      <w:r w:rsidR="00997D1B">
        <w:rPr>
          <w:rFonts w:ascii="Times New Roman" w:hAnsi="Times New Roman"/>
          <w:sz w:val="24"/>
          <w:szCs w:val="24"/>
        </w:rPr>
        <w:t xml:space="preserve"> in line with the new Council </w:t>
      </w:r>
    </w:p>
    <w:p w:rsidR="003C0433" w:rsidRPr="00BC09AB" w:rsidRDefault="006248BB" w:rsidP="004D00CB">
      <w:pPr>
        <w:numPr>
          <w:ilvl w:val="0"/>
          <w:numId w:val="38"/>
        </w:numPr>
        <w:spacing w:line="240" w:lineRule="auto"/>
        <w:rPr>
          <w:rFonts w:ascii="Times New Roman" w:hAnsi="Times New Roman"/>
          <w:sz w:val="24"/>
          <w:szCs w:val="24"/>
        </w:rPr>
      </w:pPr>
      <w:r w:rsidRPr="00BC09AB">
        <w:rPr>
          <w:rFonts w:ascii="Times New Roman" w:hAnsi="Times New Roman"/>
          <w:sz w:val="24"/>
          <w:szCs w:val="24"/>
        </w:rPr>
        <w:t>Updating plann</w:t>
      </w:r>
      <w:r w:rsidR="003C0433" w:rsidRPr="00BC09AB">
        <w:rPr>
          <w:rFonts w:ascii="Times New Roman" w:hAnsi="Times New Roman"/>
          <w:sz w:val="24"/>
          <w:szCs w:val="24"/>
        </w:rPr>
        <w:t>ed projects</w:t>
      </w:r>
    </w:p>
    <w:p w:rsidR="006248BB" w:rsidRPr="00BC09AB" w:rsidRDefault="006248BB" w:rsidP="004D00CB">
      <w:pPr>
        <w:numPr>
          <w:ilvl w:val="0"/>
          <w:numId w:val="38"/>
        </w:numPr>
        <w:spacing w:line="240" w:lineRule="auto"/>
        <w:rPr>
          <w:rFonts w:ascii="Times New Roman" w:hAnsi="Times New Roman"/>
          <w:sz w:val="24"/>
          <w:szCs w:val="24"/>
        </w:rPr>
      </w:pPr>
      <w:r w:rsidRPr="00BC09AB">
        <w:rPr>
          <w:rFonts w:ascii="Times New Roman" w:hAnsi="Times New Roman"/>
          <w:sz w:val="24"/>
          <w:szCs w:val="24"/>
        </w:rPr>
        <w:t>Performance Management System</w:t>
      </w:r>
      <w:r w:rsidR="0057684A" w:rsidRPr="00BC09AB">
        <w:rPr>
          <w:rFonts w:ascii="Times New Roman" w:hAnsi="Times New Roman"/>
          <w:sz w:val="24"/>
          <w:szCs w:val="24"/>
        </w:rPr>
        <w:t xml:space="preserve"> review</w:t>
      </w:r>
    </w:p>
    <w:p w:rsidR="0057684A" w:rsidRPr="00BC09AB" w:rsidRDefault="0057684A" w:rsidP="004D00CB">
      <w:pPr>
        <w:spacing w:line="240" w:lineRule="auto"/>
        <w:ind w:left="360"/>
        <w:rPr>
          <w:rFonts w:ascii="Times New Roman" w:hAnsi="Times New Roman"/>
          <w:sz w:val="24"/>
          <w:szCs w:val="24"/>
        </w:rPr>
      </w:pPr>
      <w:r w:rsidRPr="00BC09AB">
        <w:rPr>
          <w:rFonts w:ascii="Times New Roman" w:hAnsi="Times New Roman"/>
          <w:sz w:val="24"/>
          <w:szCs w:val="24"/>
        </w:rPr>
        <w:t xml:space="preserve">The reviewed Msinga Municipality </w:t>
      </w:r>
      <w:r w:rsidRPr="00F513AA">
        <w:rPr>
          <w:rFonts w:ascii="Times New Roman" w:hAnsi="Times New Roman"/>
          <w:b/>
          <w:sz w:val="24"/>
          <w:szCs w:val="24"/>
        </w:rPr>
        <w:t>201</w:t>
      </w:r>
      <w:r w:rsidR="002E1B55">
        <w:rPr>
          <w:rFonts w:ascii="Times New Roman" w:hAnsi="Times New Roman"/>
          <w:b/>
          <w:sz w:val="24"/>
          <w:szCs w:val="24"/>
        </w:rPr>
        <w:t>6</w:t>
      </w:r>
      <w:r w:rsidRPr="00F513AA">
        <w:rPr>
          <w:rFonts w:ascii="Times New Roman" w:hAnsi="Times New Roman"/>
          <w:b/>
          <w:sz w:val="24"/>
          <w:szCs w:val="24"/>
        </w:rPr>
        <w:t>/201</w:t>
      </w:r>
      <w:r w:rsidR="002E1B55">
        <w:rPr>
          <w:rFonts w:ascii="Times New Roman" w:hAnsi="Times New Roman"/>
          <w:b/>
          <w:sz w:val="24"/>
          <w:szCs w:val="24"/>
        </w:rPr>
        <w:t>7</w:t>
      </w:r>
      <w:r w:rsidRPr="00BC09AB">
        <w:rPr>
          <w:rFonts w:ascii="Times New Roman" w:hAnsi="Times New Roman"/>
          <w:sz w:val="24"/>
          <w:szCs w:val="24"/>
        </w:rPr>
        <w:t xml:space="preserve"> IDP is expected to comprise of the following:</w:t>
      </w:r>
    </w:p>
    <w:p w:rsidR="0057684A" w:rsidRPr="00BC09AB" w:rsidRDefault="0057684A" w:rsidP="004D00CB">
      <w:pPr>
        <w:numPr>
          <w:ilvl w:val="0"/>
          <w:numId w:val="39"/>
        </w:numPr>
        <w:spacing w:line="240" w:lineRule="auto"/>
        <w:rPr>
          <w:rFonts w:ascii="Times New Roman" w:hAnsi="Times New Roman"/>
          <w:sz w:val="24"/>
          <w:szCs w:val="24"/>
        </w:rPr>
      </w:pPr>
      <w:r w:rsidRPr="00BC09AB">
        <w:rPr>
          <w:rFonts w:ascii="Times New Roman" w:hAnsi="Times New Roman"/>
          <w:sz w:val="24"/>
          <w:szCs w:val="24"/>
        </w:rPr>
        <w:t>The reviewed SDF</w:t>
      </w:r>
      <w:r w:rsidR="00997D1B">
        <w:rPr>
          <w:rFonts w:ascii="Times New Roman" w:hAnsi="Times New Roman"/>
          <w:sz w:val="24"/>
          <w:szCs w:val="24"/>
        </w:rPr>
        <w:t xml:space="preserve"> </w:t>
      </w:r>
      <w:r w:rsidR="00F513AA">
        <w:rPr>
          <w:rFonts w:ascii="Times New Roman" w:hAnsi="Times New Roman"/>
          <w:sz w:val="24"/>
          <w:szCs w:val="24"/>
        </w:rPr>
        <w:t>and Housing Plan</w:t>
      </w:r>
    </w:p>
    <w:p w:rsidR="0057684A" w:rsidRPr="00BC09AB" w:rsidRDefault="0057684A" w:rsidP="004D00CB">
      <w:pPr>
        <w:numPr>
          <w:ilvl w:val="0"/>
          <w:numId w:val="39"/>
        </w:numPr>
        <w:spacing w:line="240" w:lineRule="auto"/>
        <w:rPr>
          <w:rFonts w:ascii="Times New Roman" w:hAnsi="Times New Roman"/>
          <w:sz w:val="24"/>
          <w:szCs w:val="24"/>
        </w:rPr>
      </w:pPr>
      <w:r w:rsidRPr="00BC09AB">
        <w:rPr>
          <w:rFonts w:ascii="Times New Roman" w:hAnsi="Times New Roman"/>
          <w:sz w:val="24"/>
          <w:szCs w:val="24"/>
        </w:rPr>
        <w:t>Development of sector plans</w:t>
      </w:r>
      <w:r w:rsidR="00F513AA">
        <w:rPr>
          <w:rFonts w:ascii="Times New Roman" w:hAnsi="Times New Roman"/>
          <w:sz w:val="24"/>
          <w:szCs w:val="24"/>
        </w:rPr>
        <w:t xml:space="preserve"> </w:t>
      </w:r>
    </w:p>
    <w:p w:rsidR="0057684A" w:rsidRPr="00BC09AB" w:rsidRDefault="0057684A" w:rsidP="004D00CB">
      <w:pPr>
        <w:numPr>
          <w:ilvl w:val="0"/>
          <w:numId w:val="39"/>
        </w:numPr>
        <w:spacing w:line="240" w:lineRule="auto"/>
        <w:rPr>
          <w:rFonts w:ascii="Times New Roman" w:hAnsi="Times New Roman"/>
          <w:sz w:val="24"/>
          <w:szCs w:val="24"/>
        </w:rPr>
      </w:pPr>
      <w:r w:rsidRPr="00BC09AB">
        <w:rPr>
          <w:rFonts w:ascii="Times New Roman" w:hAnsi="Times New Roman"/>
          <w:sz w:val="24"/>
          <w:szCs w:val="24"/>
        </w:rPr>
        <w:t xml:space="preserve"> New projects</w:t>
      </w:r>
      <w:r w:rsidR="00997D1B">
        <w:rPr>
          <w:rFonts w:ascii="Times New Roman" w:hAnsi="Times New Roman"/>
          <w:sz w:val="24"/>
          <w:szCs w:val="24"/>
        </w:rPr>
        <w:t xml:space="preserve">: </w:t>
      </w:r>
    </w:p>
    <w:p w:rsidR="0057684A" w:rsidRPr="00BC09AB" w:rsidRDefault="00B234CF" w:rsidP="004D00CB">
      <w:pPr>
        <w:numPr>
          <w:ilvl w:val="0"/>
          <w:numId w:val="39"/>
        </w:numPr>
        <w:spacing w:line="240" w:lineRule="auto"/>
        <w:rPr>
          <w:rFonts w:ascii="Times New Roman" w:hAnsi="Times New Roman"/>
          <w:sz w:val="24"/>
          <w:szCs w:val="24"/>
        </w:rPr>
      </w:pPr>
      <w:r>
        <w:rPr>
          <w:rFonts w:ascii="Times New Roman" w:hAnsi="Times New Roman"/>
          <w:sz w:val="24"/>
          <w:szCs w:val="24"/>
        </w:rPr>
        <w:t xml:space="preserve"> </w:t>
      </w:r>
      <w:r w:rsidR="0057684A" w:rsidRPr="00BC09AB">
        <w:rPr>
          <w:rFonts w:ascii="Times New Roman" w:hAnsi="Times New Roman"/>
          <w:sz w:val="24"/>
          <w:szCs w:val="24"/>
        </w:rPr>
        <w:t>Five year investment Plan</w:t>
      </w:r>
    </w:p>
    <w:p w:rsidR="0057684A" w:rsidRPr="00BC09AB" w:rsidRDefault="0057684A" w:rsidP="004D00CB">
      <w:pPr>
        <w:numPr>
          <w:ilvl w:val="0"/>
          <w:numId w:val="39"/>
        </w:numPr>
        <w:spacing w:line="240" w:lineRule="auto"/>
        <w:rPr>
          <w:rFonts w:ascii="Times New Roman" w:hAnsi="Times New Roman"/>
          <w:sz w:val="24"/>
          <w:szCs w:val="24"/>
        </w:rPr>
      </w:pPr>
      <w:r w:rsidRPr="00BC09AB">
        <w:rPr>
          <w:rFonts w:ascii="Times New Roman" w:hAnsi="Times New Roman"/>
          <w:sz w:val="24"/>
          <w:szCs w:val="24"/>
        </w:rPr>
        <w:t>The</w:t>
      </w:r>
      <w:r w:rsidR="00997D1B">
        <w:rPr>
          <w:rFonts w:ascii="Times New Roman" w:hAnsi="Times New Roman"/>
          <w:sz w:val="24"/>
          <w:szCs w:val="24"/>
        </w:rPr>
        <w:t xml:space="preserve"> departmental </w:t>
      </w:r>
      <w:r w:rsidRPr="00BC09AB">
        <w:rPr>
          <w:rFonts w:ascii="Times New Roman" w:hAnsi="Times New Roman"/>
          <w:sz w:val="24"/>
          <w:szCs w:val="24"/>
        </w:rPr>
        <w:t xml:space="preserve"> scorecards</w:t>
      </w:r>
    </w:p>
    <w:p w:rsidR="0057684A" w:rsidRDefault="0057684A" w:rsidP="004D00CB">
      <w:pPr>
        <w:numPr>
          <w:ilvl w:val="0"/>
          <w:numId w:val="39"/>
        </w:numPr>
        <w:spacing w:line="240" w:lineRule="auto"/>
        <w:rPr>
          <w:rFonts w:ascii="Times New Roman" w:hAnsi="Times New Roman"/>
          <w:sz w:val="24"/>
          <w:szCs w:val="24"/>
        </w:rPr>
      </w:pPr>
      <w:r w:rsidRPr="00BC09AB">
        <w:rPr>
          <w:rFonts w:ascii="Times New Roman" w:hAnsi="Times New Roman"/>
          <w:sz w:val="24"/>
          <w:szCs w:val="24"/>
        </w:rPr>
        <w:t>One year operational plan</w:t>
      </w:r>
    </w:p>
    <w:p w:rsidR="007B1BF6" w:rsidRDefault="007B1BF6" w:rsidP="007B1BF6">
      <w:pPr>
        <w:spacing w:line="240" w:lineRule="auto"/>
        <w:rPr>
          <w:rFonts w:ascii="Times New Roman" w:hAnsi="Times New Roman"/>
          <w:sz w:val="24"/>
          <w:szCs w:val="24"/>
        </w:rPr>
      </w:pPr>
    </w:p>
    <w:p w:rsidR="007B1BF6" w:rsidRPr="00BC09AB" w:rsidRDefault="007B1BF6" w:rsidP="007B1BF6">
      <w:pPr>
        <w:spacing w:line="240" w:lineRule="auto"/>
        <w:rPr>
          <w:rFonts w:ascii="Times New Roman" w:hAnsi="Times New Roman"/>
          <w:sz w:val="24"/>
          <w:szCs w:val="24"/>
        </w:rPr>
      </w:pPr>
    </w:p>
    <w:p w:rsidR="008A49AC" w:rsidRPr="00BC09AB" w:rsidRDefault="008A49AC" w:rsidP="004D00CB">
      <w:pPr>
        <w:pStyle w:val="Heading2"/>
        <w:keepNext w:val="0"/>
        <w:keepLines w:val="0"/>
        <w:numPr>
          <w:ilvl w:val="1"/>
          <w:numId w:val="28"/>
        </w:numPr>
        <w:autoSpaceDE w:val="0"/>
        <w:autoSpaceDN w:val="0"/>
        <w:adjustRightInd w:val="0"/>
        <w:spacing w:before="240" w:after="60" w:line="240" w:lineRule="auto"/>
        <w:jc w:val="both"/>
        <w:rPr>
          <w:rFonts w:ascii="Times New Roman" w:hAnsi="Times New Roman" w:cs="Arial"/>
          <w:color w:val="000000"/>
          <w:sz w:val="24"/>
          <w:szCs w:val="24"/>
        </w:rPr>
      </w:pPr>
      <w:bookmarkStart w:id="7" w:name="_Toc363040048"/>
      <w:bookmarkStart w:id="8" w:name="_Toc363042956"/>
      <w:r w:rsidRPr="00BC09AB">
        <w:rPr>
          <w:rFonts w:ascii="Times New Roman" w:hAnsi="Times New Roman" w:cs="Arial"/>
          <w:bCs w:val="0"/>
          <w:i/>
          <w:iCs/>
          <w:color w:val="000000"/>
          <w:sz w:val="24"/>
          <w:szCs w:val="24"/>
        </w:rPr>
        <w:t>How is the IDP Process Undertaken (Process)?</w:t>
      </w:r>
      <w:bookmarkEnd w:id="6"/>
      <w:bookmarkEnd w:id="7"/>
      <w:bookmarkEnd w:id="8"/>
      <w:r w:rsidRPr="00BC09AB">
        <w:rPr>
          <w:rFonts w:ascii="Times New Roman" w:hAnsi="Times New Roman" w:cs="Arial"/>
          <w:bCs w:val="0"/>
          <w:i/>
          <w:iCs/>
          <w:color w:val="000000"/>
          <w:sz w:val="24"/>
          <w:szCs w:val="24"/>
        </w:rPr>
        <w:t xml:space="preserve"> </w:t>
      </w:r>
    </w:p>
    <w:p w:rsidR="008A49AC" w:rsidRPr="00BC09AB" w:rsidRDefault="008A49AC" w:rsidP="004D00CB">
      <w:pPr>
        <w:pStyle w:val="Default"/>
        <w:jc w:val="both"/>
        <w:rPr>
          <w:rFonts w:ascii="Times New Roman" w:hAnsi="Times New Roman"/>
        </w:rPr>
      </w:pPr>
    </w:p>
    <w:p w:rsidR="00210803" w:rsidRPr="00BC09AB" w:rsidRDefault="006B0A0D" w:rsidP="004D00CB">
      <w:pPr>
        <w:spacing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The</w:t>
      </w:r>
      <w:r w:rsidR="008A49AC" w:rsidRPr="00BC09AB">
        <w:rPr>
          <w:rFonts w:ascii="Times New Roman" w:hAnsi="Times New Roman" w:cs="Arial"/>
          <w:color w:val="000000"/>
          <w:sz w:val="24"/>
          <w:szCs w:val="24"/>
        </w:rPr>
        <w:t xml:space="preserve"> </w:t>
      </w:r>
      <w:r w:rsidR="00284038" w:rsidRPr="00BC09AB">
        <w:rPr>
          <w:rFonts w:ascii="Times New Roman" w:hAnsi="Times New Roman" w:cs="Arial"/>
          <w:color w:val="000000"/>
          <w:sz w:val="24"/>
          <w:szCs w:val="24"/>
        </w:rPr>
        <w:t>steps below represent</w:t>
      </w:r>
      <w:r w:rsidR="008A49AC" w:rsidRPr="00BC09AB">
        <w:rPr>
          <w:rFonts w:ascii="Times New Roman" w:hAnsi="Times New Roman" w:cs="Arial"/>
          <w:color w:val="000000"/>
          <w:sz w:val="24"/>
          <w:szCs w:val="24"/>
        </w:rPr>
        <w:t xml:space="preserve"> a continuous cycle of planning, implementation and review. Implementation commences</w:t>
      </w:r>
      <w:r w:rsidRPr="00BC09AB">
        <w:rPr>
          <w:rFonts w:ascii="Times New Roman" w:hAnsi="Times New Roman" w:cs="Arial"/>
          <w:color w:val="000000"/>
          <w:sz w:val="24"/>
          <w:szCs w:val="24"/>
        </w:rPr>
        <w:t xml:space="preserve"> immediately</w:t>
      </w:r>
      <w:r w:rsidR="008A49AC" w:rsidRPr="00BC09AB">
        <w:rPr>
          <w:rFonts w:ascii="Times New Roman" w:hAnsi="Times New Roman" w:cs="Arial"/>
          <w:color w:val="000000"/>
          <w:sz w:val="24"/>
          <w:szCs w:val="24"/>
        </w:rPr>
        <w:t xml:space="preserve"> af</w:t>
      </w:r>
      <w:r w:rsidRPr="00BC09AB">
        <w:rPr>
          <w:rFonts w:ascii="Times New Roman" w:hAnsi="Times New Roman" w:cs="Arial"/>
          <w:color w:val="000000"/>
          <w:sz w:val="24"/>
          <w:szCs w:val="24"/>
        </w:rPr>
        <w:t>ter the Municipal Council adopted</w:t>
      </w:r>
      <w:r w:rsidR="008A49AC" w:rsidRPr="00BC09AB">
        <w:rPr>
          <w:rFonts w:ascii="Times New Roman" w:hAnsi="Times New Roman" w:cs="Arial"/>
          <w:color w:val="000000"/>
          <w:sz w:val="24"/>
          <w:szCs w:val="24"/>
        </w:rPr>
        <w:t xml:space="preserve"> the initial</w:t>
      </w:r>
      <w:r w:rsidRPr="00BC09AB">
        <w:rPr>
          <w:rFonts w:ascii="Times New Roman" w:hAnsi="Times New Roman" w:cs="Arial"/>
          <w:color w:val="000000"/>
          <w:sz w:val="24"/>
          <w:szCs w:val="24"/>
        </w:rPr>
        <w:t xml:space="preserve"> 5 </w:t>
      </w:r>
      <w:proofErr w:type="gramStart"/>
      <w:r w:rsidRPr="00BC09AB">
        <w:rPr>
          <w:rFonts w:ascii="Times New Roman" w:hAnsi="Times New Roman" w:cs="Arial"/>
          <w:color w:val="000000"/>
          <w:sz w:val="24"/>
          <w:szCs w:val="24"/>
        </w:rPr>
        <w:t>year</w:t>
      </w:r>
      <w:r w:rsidR="008A49AC" w:rsidRPr="00BC09AB">
        <w:rPr>
          <w:rFonts w:ascii="Times New Roman" w:hAnsi="Times New Roman" w:cs="Arial"/>
          <w:color w:val="000000"/>
          <w:sz w:val="24"/>
          <w:szCs w:val="24"/>
        </w:rPr>
        <w:t xml:space="preserve"> </w:t>
      </w:r>
      <w:r w:rsidR="00BC09AB" w:rsidRPr="00BC09AB">
        <w:rPr>
          <w:rFonts w:ascii="Times New Roman" w:hAnsi="Times New Roman" w:cs="Arial"/>
          <w:color w:val="000000"/>
          <w:sz w:val="24"/>
          <w:szCs w:val="24"/>
        </w:rPr>
        <w:t>.</w:t>
      </w:r>
      <w:proofErr w:type="gramEnd"/>
    </w:p>
    <w:p w:rsidR="0057684A" w:rsidRPr="00B234CF" w:rsidRDefault="00CD17A6" w:rsidP="004D00CB">
      <w:pPr>
        <w:numPr>
          <w:ilvl w:val="0"/>
          <w:numId w:val="40"/>
        </w:numPr>
        <w:spacing w:line="240" w:lineRule="auto"/>
        <w:jc w:val="both"/>
        <w:rPr>
          <w:rFonts w:ascii="Times New Roman" w:hAnsi="Times New Roman"/>
          <w:color w:val="000000"/>
          <w:sz w:val="32"/>
          <w:szCs w:val="32"/>
          <w:vertAlign w:val="superscript"/>
        </w:rPr>
      </w:pPr>
      <w:r w:rsidRPr="00B234CF">
        <w:rPr>
          <w:rFonts w:ascii="Times New Roman" w:hAnsi="Times New Roman"/>
          <w:color w:val="000000"/>
          <w:sz w:val="32"/>
          <w:szCs w:val="32"/>
          <w:vertAlign w:val="superscript"/>
        </w:rPr>
        <w:t>Preparing for IDP</w:t>
      </w:r>
    </w:p>
    <w:p w:rsidR="00CD17A6" w:rsidRPr="00B234CF" w:rsidRDefault="00CD17A6" w:rsidP="004D00CB">
      <w:pPr>
        <w:numPr>
          <w:ilvl w:val="0"/>
          <w:numId w:val="40"/>
        </w:numPr>
        <w:spacing w:line="240" w:lineRule="auto"/>
        <w:ind w:left="2483" w:hanging="357"/>
        <w:jc w:val="both"/>
        <w:rPr>
          <w:rFonts w:ascii="Times New Roman" w:hAnsi="Times New Roman"/>
          <w:color w:val="000000"/>
          <w:sz w:val="32"/>
          <w:szCs w:val="32"/>
          <w:vertAlign w:val="superscript"/>
        </w:rPr>
      </w:pPr>
      <w:r w:rsidRPr="00B234CF">
        <w:rPr>
          <w:rFonts w:ascii="Times New Roman" w:hAnsi="Times New Roman"/>
          <w:color w:val="000000"/>
          <w:sz w:val="32"/>
          <w:szCs w:val="32"/>
          <w:vertAlign w:val="superscript"/>
        </w:rPr>
        <w:t>Monitoring and evaluation</w:t>
      </w:r>
    </w:p>
    <w:p w:rsidR="00CD17A6" w:rsidRPr="00B234CF" w:rsidRDefault="00CD17A6" w:rsidP="004D00CB">
      <w:pPr>
        <w:numPr>
          <w:ilvl w:val="0"/>
          <w:numId w:val="40"/>
        </w:numPr>
        <w:spacing w:line="240" w:lineRule="auto"/>
        <w:jc w:val="both"/>
        <w:rPr>
          <w:rFonts w:ascii="Times New Roman" w:hAnsi="Times New Roman"/>
          <w:color w:val="000000"/>
          <w:sz w:val="32"/>
          <w:szCs w:val="32"/>
          <w:vertAlign w:val="superscript"/>
        </w:rPr>
      </w:pPr>
      <w:r w:rsidRPr="00B234CF">
        <w:rPr>
          <w:rFonts w:ascii="Times New Roman" w:hAnsi="Times New Roman"/>
          <w:color w:val="000000"/>
          <w:sz w:val="32"/>
          <w:szCs w:val="32"/>
          <w:vertAlign w:val="superscript"/>
        </w:rPr>
        <w:t>Defined objectives ,strategies and projects</w:t>
      </w:r>
    </w:p>
    <w:p w:rsidR="00CD17A6" w:rsidRPr="00B234CF" w:rsidRDefault="00CD17A6" w:rsidP="004D00CB">
      <w:pPr>
        <w:numPr>
          <w:ilvl w:val="0"/>
          <w:numId w:val="40"/>
        </w:numPr>
        <w:spacing w:line="240" w:lineRule="auto"/>
        <w:jc w:val="both"/>
        <w:rPr>
          <w:rFonts w:ascii="Times New Roman" w:hAnsi="Times New Roman"/>
          <w:color w:val="000000"/>
          <w:sz w:val="32"/>
          <w:szCs w:val="32"/>
          <w:vertAlign w:val="superscript"/>
        </w:rPr>
      </w:pPr>
      <w:r w:rsidRPr="00B234CF">
        <w:rPr>
          <w:rFonts w:ascii="Times New Roman" w:hAnsi="Times New Roman"/>
          <w:color w:val="000000"/>
          <w:sz w:val="32"/>
          <w:szCs w:val="32"/>
          <w:vertAlign w:val="superscript"/>
        </w:rPr>
        <w:t xml:space="preserve">Drafting of the Review </w:t>
      </w:r>
    </w:p>
    <w:p w:rsidR="00CD17A6" w:rsidRPr="00B234CF" w:rsidRDefault="00CD17A6" w:rsidP="004D00CB">
      <w:pPr>
        <w:numPr>
          <w:ilvl w:val="0"/>
          <w:numId w:val="40"/>
        </w:numPr>
        <w:spacing w:line="240" w:lineRule="auto"/>
        <w:jc w:val="both"/>
        <w:rPr>
          <w:rFonts w:ascii="Times New Roman" w:hAnsi="Times New Roman"/>
          <w:color w:val="000000"/>
          <w:sz w:val="32"/>
          <w:szCs w:val="32"/>
          <w:vertAlign w:val="superscript"/>
        </w:rPr>
      </w:pPr>
      <w:r w:rsidRPr="00B234CF">
        <w:rPr>
          <w:rFonts w:ascii="Times New Roman" w:hAnsi="Times New Roman"/>
          <w:color w:val="000000"/>
          <w:sz w:val="32"/>
          <w:szCs w:val="32"/>
          <w:vertAlign w:val="superscript"/>
        </w:rPr>
        <w:t>Adoption</w:t>
      </w:r>
    </w:p>
    <w:p w:rsidR="00CD17A6" w:rsidRPr="00B234CF" w:rsidRDefault="00CD17A6" w:rsidP="004D00CB">
      <w:pPr>
        <w:numPr>
          <w:ilvl w:val="0"/>
          <w:numId w:val="40"/>
        </w:numPr>
        <w:spacing w:line="240" w:lineRule="auto"/>
        <w:jc w:val="both"/>
        <w:rPr>
          <w:rFonts w:ascii="Times New Roman" w:hAnsi="Times New Roman"/>
          <w:color w:val="000000"/>
          <w:sz w:val="32"/>
          <w:szCs w:val="32"/>
          <w:vertAlign w:val="superscript"/>
        </w:rPr>
      </w:pPr>
      <w:r w:rsidRPr="00B234CF">
        <w:rPr>
          <w:rFonts w:ascii="Times New Roman" w:hAnsi="Times New Roman"/>
          <w:color w:val="000000"/>
          <w:sz w:val="32"/>
          <w:szCs w:val="32"/>
          <w:vertAlign w:val="superscript"/>
        </w:rPr>
        <w:t>Public participation</w:t>
      </w:r>
    </w:p>
    <w:p w:rsidR="00CD17A6" w:rsidRPr="00B234CF" w:rsidRDefault="00CD17A6" w:rsidP="004D00CB">
      <w:pPr>
        <w:numPr>
          <w:ilvl w:val="0"/>
          <w:numId w:val="40"/>
        </w:numPr>
        <w:spacing w:line="240" w:lineRule="auto"/>
        <w:jc w:val="both"/>
        <w:rPr>
          <w:rFonts w:ascii="Times New Roman" w:hAnsi="Times New Roman"/>
          <w:color w:val="000000"/>
          <w:sz w:val="32"/>
          <w:szCs w:val="32"/>
          <w:vertAlign w:val="superscript"/>
        </w:rPr>
      </w:pPr>
      <w:r w:rsidRPr="00B234CF">
        <w:rPr>
          <w:rFonts w:ascii="Times New Roman" w:hAnsi="Times New Roman"/>
          <w:color w:val="000000"/>
          <w:sz w:val="32"/>
          <w:szCs w:val="32"/>
          <w:vertAlign w:val="superscript"/>
        </w:rPr>
        <w:t>IDP implementation</w:t>
      </w:r>
    </w:p>
    <w:p w:rsidR="00CD17A6" w:rsidRPr="00B234CF" w:rsidRDefault="00CD17A6" w:rsidP="004D00CB">
      <w:pPr>
        <w:numPr>
          <w:ilvl w:val="0"/>
          <w:numId w:val="40"/>
        </w:numPr>
        <w:spacing w:line="240" w:lineRule="auto"/>
        <w:jc w:val="both"/>
        <w:rPr>
          <w:rFonts w:ascii="Times New Roman" w:hAnsi="Times New Roman"/>
          <w:color w:val="000000"/>
          <w:sz w:val="32"/>
          <w:szCs w:val="32"/>
          <w:vertAlign w:val="superscript"/>
        </w:rPr>
      </w:pPr>
      <w:r w:rsidRPr="00B234CF">
        <w:rPr>
          <w:rFonts w:ascii="Times New Roman" w:hAnsi="Times New Roman"/>
          <w:color w:val="000000"/>
          <w:sz w:val="32"/>
          <w:szCs w:val="32"/>
          <w:vertAlign w:val="superscript"/>
        </w:rPr>
        <w:t>Performance Management Systems</w:t>
      </w:r>
    </w:p>
    <w:p w:rsidR="00CD17A6" w:rsidRPr="00B234CF" w:rsidRDefault="00CD17A6" w:rsidP="004D00CB">
      <w:pPr>
        <w:spacing w:line="240" w:lineRule="auto"/>
        <w:ind w:left="720" w:hanging="720"/>
        <w:rPr>
          <w:rFonts w:ascii="Times New Roman" w:hAnsi="Times New Roman"/>
          <w:color w:val="000000"/>
          <w:sz w:val="32"/>
          <w:szCs w:val="32"/>
          <w:vertAlign w:val="superscript"/>
        </w:rPr>
        <w:sectPr w:rsidR="00CD17A6" w:rsidRPr="00B234CF" w:rsidSect="00BE008E">
          <w:pgSz w:w="12240" w:h="15840"/>
          <w:pgMar w:top="1440" w:right="1440" w:bottom="1440" w:left="1440" w:header="720" w:footer="720" w:gutter="0"/>
          <w:pgNumType w:start="0"/>
          <w:cols w:space="720"/>
          <w:noEndnote/>
        </w:sectPr>
      </w:pPr>
      <w:r w:rsidRPr="00B234CF">
        <w:rPr>
          <w:rFonts w:ascii="Times New Roman" w:hAnsi="Times New Roman"/>
          <w:color w:val="000000"/>
          <w:sz w:val="32"/>
          <w:szCs w:val="32"/>
          <w:vertAlign w:val="superscript"/>
        </w:rPr>
        <w:t>Throughout these steps community participation plays a big role in ensuring that the public</w:t>
      </w:r>
      <w:r w:rsidR="00284038" w:rsidRPr="00B234CF">
        <w:rPr>
          <w:rFonts w:ascii="Times New Roman" w:hAnsi="Times New Roman"/>
          <w:color w:val="000000"/>
          <w:sz w:val="32"/>
          <w:szCs w:val="32"/>
          <w:vertAlign w:val="superscript"/>
        </w:rPr>
        <w:t>’s</w:t>
      </w:r>
      <w:r w:rsidRPr="00B234CF">
        <w:rPr>
          <w:rFonts w:ascii="Times New Roman" w:hAnsi="Times New Roman"/>
          <w:color w:val="000000"/>
          <w:sz w:val="32"/>
          <w:szCs w:val="32"/>
          <w:vertAlign w:val="superscript"/>
        </w:rPr>
        <w:t xml:space="preserve"> needs are</w:t>
      </w:r>
      <w:r w:rsidR="00B234CF">
        <w:rPr>
          <w:rFonts w:ascii="Times New Roman" w:hAnsi="Times New Roman"/>
          <w:color w:val="000000"/>
          <w:sz w:val="32"/>
          <w:szCs w:val="32"/>
          <w:vertAlign w:val="superscript"/>
        </w:rPr>
        <w:t xml:space="preserve"> </w:t>
      </w:r>
      <w:r w:rsidRPr="00B234CF">
        <w:rPr>
          <w:rFonts w:ascii="Times New Roman" w:hAnsi="Times New Roman"/>
          <w:color w:val="000000"/>
          <w:sz w:val="32"/>
          <w:szCs w:val="32"/>
          <w:vertAlign w:val="superscript"/>
        </w:rPr>
        <w:t>reflected in the IDP</w:t>
      </w:r>
    </w:p>
    <w:p w:rsidR="00CC002D" w:rsidRPr="00BC09AB" w:rsidRDefault="00CC002D" w:rsidP="00B722DB">
      <w:pPr>
        <w:pStyle w:val="Heading1"/>
        <w:numPr>
          <w:ilvl w:val="0"/>
          <w:numId w:val="28"/>
        </w:numPr>
        <w:jc w:val="both"/>
        <w:rPr>
          <w:rFonts w:ascii="Times New Roman" w:hAnsi="Times New Roman"/>
          <w:color w:val="000000"/>
        </w:rPr>
      </w:pPr>
      <w:bookmarkStart w:id="9" w:name="_Toc207771658"/>
      <w:bookmarkStart w:id="10" w:name="_Toc363040049"/>
      <w:bookmarkStart w:id="11" w:name="_Toc363042957"/>
      <w:r w:rsidRPr="00BC09AB">
        <w:rPr>
          <w:rFonts w:ascii="Times New Roman" w:hAnsi="Times New Roman"/>
          <w:b/>
          <w:bCs/>
          <w:color w:val="000000"/>
        </w:rPr>
        <w:t>ORGANISATIONAL ARRANGEMENTS</w:t>
      </w:r>
      <w:bookmarkEnd w:id="9"/>
      <w:bookmarkEnd w:id="10"/>
      <w:bookmarkEnd w:id="11"/>
      <w:r w:rsidRPr="00BC09AB">
        <w:rPr>
          <w:rFonts w:ascii="Times New Roman" w:hAnsi="Times New Roman"/>
          <w:b/>
          <w:bCs/>
          <w:color w:val="000000"/>
        </w:rPr>
        <w:t xml:space="preserve"> </w:t>
      </w:r>
    </w:p>
    <w:p w:rsidR="00CC002D" w:rsidRPr="00BC09AB" w:rsidRDefault="00B722DB" w:rsidP="00CF24F1">
      <w:pPr>
        <w:jc w:val="both"/>
        <w:rPr>
          <w:rFonts w:ascii="Times New Roman" w:hAnsi="Times New Roman" w:cs="Arial"/>
          <w:color w:val="000000"/>
          <w:sz w:val="24"/>
          <w:szCs w:val="24"/>
        </w:rPr>
      </w:pPr>
      <w:r w:rsidRPr="00BC09AB">
        <w:rPr>
          <w:rFonts w:ascii="Times New Roman" w:hAnsi="Times New Roman" w:cs="Arial"/>
          <w:color w:val="000000"/>
          <w:sz w:val="24"/>
          <w:szCs w:val="24"/>
        </w:rPr>
        <w:t>The</w:t>
      </w:r>
      <w:r w:rsidR="00CC002D" w:rsidRPr="00BC09AB">
        <w:rPr>
          <w:rFonts w:ascii="Times New Roman" w:hAnsi="Times New Roman" w:cs="Arial"/>
          <w:color w:val="000000"/>
          <w:sz w:val="24"/>
          <w:szCs w:val="24"/>
        </w:rPr>
        <w:t xml:space="preserve"> </w:t>
      </w:r>
      <w:r w:rsidR="006B0A0D" w:rsidRPr="00BC09AB">
        <w:rPr>
          <w:rFonts w:ascii="Times New Roman" w:hAnsi="Times New Roman" w:cs="Arial"/>
          <w:color w:val="000000"/>
          <w:sz w:val="24"/>
          <w:szCs w:val="24"/>
        </w:rPr>
        <w:t>following</w:t>
      </w:r>
      <w:r w:rsidR="00CC002D" w:rsidRPr="00BC09AB">
        <w:rPr>
          <w:rFonts w:ascii="Times New Roman" w:hAnsi="Times New Roman" w:cs="Arial"/>
          <w:color w:val="000000"/>
          <w:sz w:val="24"/>
          <w:szCs w:val="24"/>
        </w:rPr>
        <w:t xml:space="preserve"> structures will guide the IDP Review Process </w:t>
      </w:r>
      <w:r w:rsidR="006B0A0D" w:rsidRPr="00BC09AB">
        <w:rPr>
          <w:rFonts w:ascii="Times New Roman" w:hAnsi="Times New Roman" w:cs="Arial"/>
          <w:color w:val="000000"/>
          <w:sz w:val="24"/>
          <w:szCs w:val="24"/>
        </w:rPr>
        <w:t>of Msinga Municipality</w:t>
      </w:r>
      <w:r w:rsidR="00CC002D" w:rsidRPr="00BC09AB">
        <w:rPr>
          <w:rFonts w:ascii="Times New Roman" w:hAnsi="Times New Roman" w:cs="Arial"/>
          <w:color w:val="000000"/>
          <w:sz w:val="24"/>
          <w:szCs w:val="24"/>
        </w:rPr>
        <w:t xml:space="preserve">: </w:t>
      </w:r>
    </w:p>
    <w:p w:rsidR="00CC002D" w:rsidRPr="00BC09AB" w:rsidRDefault="00946258" w:rsidP="00CF24F1">
      <w:pPr>
        <w:numPr>
          <w:ilvl w:val="0"/>
          <w:numId w:val="8"/>
        </w:numPr>
        <w:autoSpaceDE w:val="0"/>
        <w:autoSpaceDN w:val="0"/>
        <w:adjustRightInd w:val="0"/>
        <w:spacing w:after="0" w:line="240" w:lineRule="auto"/>
        <w:ind w:left="720" w:hanging="360"/>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w:t>
      </w:r>
      <w:r w:rsidR="00CC002D" w:rsidRPr="00BC09AB">
        <w:rPr>
          <w:rFonts w:ascii="Times New Roman" w:hAnsi="Times New Roman" w:cs="Arial"/>
          <w:color w:val="000000"/>
          <w:sz w:val="24"/>
          <w:szCs w:val="24"/>
        </w:rPr>
        <w:t xml:space="preserve">IDP Representative Forums </w:t>
      </w:r>
    </w:p>
    <w:p w:rsidR="00CC002D" w:rsidRPr="00BC09AB" w:rsidRDefault="00CC002D" w:rsidP="00CF24F1">
      <w:pPr>
        <w:numPr>
          <w:ilvl w:val="0"/>
          <w:numId w:val="8"/>
        </w:numPr>
        <w:autoSpaceDE w:val="0"/>
        <w:autoSpaceDN w:val="0"/>
        <w:adjustRightInd w:val="0"/>
        <w:spacing w:after="0" w:line="240" w:lineRule="auto"/>
        <w:ind w:left="720" w:hanging="360"/>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w:t>
      </w:r>
      <w:r w:rsidR="00946258" w:rsidRPr="00BC09AB">
        <w:rPr>
          <w:rFonts w:ascii="Times New Roman" w:hAnsi="Times New Roman" w:cs="Arial"/>
          <w:color w:val="000000"/>
          <w:sz w:val="24"/>
          <w:szCs w:val="24"/>
        </w:rPr>
        <w:t xml:space="preserve"> </w:t>
      </w:r>
      <w:r w:rsidRPr="00BC09AB">
        <w:rPr>
          <w:rFonts w:ascii="Times New Roman" w:hAnsi="Times New Roman" w:cs="Arial"/>
          <w:color w:val="000000"/>
          <w:sz w:val="24"/>
          <w:szCs w:val="24"/>
        </w:rPr>
        <w:t xml:space="preserve">IDP Steering Committees </w:t>
      </w:r>
    </w:p>
    <w:p w:rsidR="00946258" w:rsidRPr="00BC09AB" w:rsidRDefault="00946258" w:rsidP="00CF24F1">
      <w:pPr>
        <w:numPr>
          <w:ilvl w:val="0"/>
          <w:numId w:val="8"/>
        </w:numPr>
        <w:autoSpaceDE w:val="0"/>
        <w:autoSpaceDN w:val="0"/>
        <w:adjustRightInd w:val="0"/>
        <w:spacing w:after="0" w:line="240" w:lineRule="auto"/>
        <w:ind w:left="720" w:hanging="360"/>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T</w:t>
      </w:r>
      <w:r w:rsidR="00EF20B5" w:rsidRPr="00BC09AB">
        <w:rPr>
          <w:rFonts w:ascii="Times New Roman" w:hAnsi="Times New Roman" w:cs="Arial"/>
          <w:color w:val="000000"/>
          <w:sz w:val="24"/>
          <w:szCs w:val="24"/>
        </w:rPr>
        <w:t xml:space="preserve">echnical </w:t>
      </w:r>
      <w:r w:rsidR="00B722DB" w:rsidRPr="00BC09AB">
        <w:rPr>
          <w:rFonts w:ascii="Times New Roman" w:hAnsi="Times New Roman" w:cs="Arial"/>
          <w:color w:val="000000"/>
          <w:sz w:val="24"/>
          <w:szCs w:val="24"/>
        </w:rPr>
        <w:t>I</w:t>
      </w:r>
      <w:r w:rsidR="00CC002D" w:rsidRPr="00BC09AB">
        <w:rPr>
          <w:rFonts w:ascii="Times New Roman" w:hAnsi="Times New Roman" w:cs="Arial"/>
          <w:color w:val="000000"/>
          <w:sz w:val="24"/>
          <w:szCs w:val="24"/>
        </w:rPr>
        <w:t>ntergovernmental Relations Forum</w:t>
      </w:r>
      <w:r w:rsidRPr="00BC09AB">
        <w:rPr>
          <w:rFonts w:ascii="Times New Roman" w:hAnsi="Times New Roman" w:cs="Arial"/>
          <w:color w:val="000000"/>
          <w:sz w:val="24"/>
          <w:szCs w:val="24"/>
        </w:rPr>
        <w:t xml:space="preserve"> and </w:t>
      </w:r>
    </w:p>
    <w:p w:rsidR="00946258" w:rsidRPr="00BC09AB" w:rsidRDefault="00946258" w:rsidP="00CF24F1">
      <w:pPr>
        <w:numPr>
          <w:ilvl w:val="0"/>
          <w:numId w:val="8"/>
        </w:numPr>
        <w:autoSpaceDE w:val="0"/>
        <w:autoSpaceDN w:val="0"/>
        <w:adjustRightInd w:val="0"/>
        <w:spacing w:after="0" w:line="240" w:lineRule="auto"/>
        <w:ind w:left="720" w:hanging="360"/>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Task teams</w:t>
      </w:r>
    </w:p>
    <w:p w:rsidR="00CC002D" w:rsidRPr="00BC09AB" w:rsidRDefault="00CC002D" w:rsidP="00946258">
      <w:pPr>
        <w:autoSpaceDE w:val="0"/>
        <w:autoSpaceDN w:val="0"/>
        <w:adjustRightInd w:val="0"/>
        <w:spacing w:after="0" w:line="240" w:lineRule="auto"/>
        <w:ind w:left="720"/>
        <w:jc w:val="both"/>
        <w:rPr>
          <w:rFonts w:ascii="Times New Roman" w:hAnsi="Times New Roman" w:cs="Arial"/>
          <w:color w:val="000000"/>
          <w:sz w:val="24"/>
          <w:szCs w:val="24"/>
        </w:rPr>
      </w:pPr>
    </w:p>
    <w:p w:rsidR="00946258" w:rsidRPr="00BC09AB" w:rsidRDefault="00946258" w:rsidP="00946258">
      <w:pPr>
        <w:autoSpaceDE w:val="0"/>
        <w:autoSpaceDN w:val="0"/>
        <w:adjustRightInd w:val="0"/>
        <w:spacing w:after="0" w:line="240" w:lineRule="auto"/>
        <w:ind w:left="720"/>
        <w:jc w:val="both"/>
        <w:rPr>
          <w:rFonts w:ascii="Times New Roman" w:hAnsi="Times New Roman" w:cs="Arial"/>
          <w:color w:val="000000"/>
          <w:sz w:val="24"/>
          <w:szCs w:val="24"/>
        </w:rPr>
      </w:pPr>
    </w:p>
    <w:p w:rsidR="00CC002D" w:rsidRPr="00BC09AB" w:rsidRDefault="00CC002D" w:rsidP="00946258">
      <w:pPr>
        <w:autoSpaceDE w:val="0"/>
        <w:autoSpaceDN w:val="0"/>
        <w:adjustRightInd w:val="0"/>
        <w:spacing w:after="0" w:line="240" w:lineRule="auto"/>
        <w:ind w:left="720"/>
        <w:jc w:val="both"/>
        <w:rPr>
          <w:rFonts w:ascii="Times New Roman" w:hAnsi="Times New Roman" w:cs="Arial"/>
          <w:sz w:val="24"/>
          <w:szCs w:val="24"/>
        </w:rPr>
      </w:pPr>
      <w:r w:rsidRPr="00BC09AB">
        <w:rPr>
          <w:rFonts w:ascii="Times New Roman" w:hAnsi="Times New Roman" w:cs="Arial"/>
          <w:color w:val="000000"/>
          <w:sz w:val="24"/>
          <w:szCs w:val="24"/>
        </w:rPr>
        <w:t xml:space="preserve"> </w:t>
      </w:r>
    </w:p>
    <w:p w:rsidR="00CC002D" w:rsidRPr="00BC09AB" w:rsidRDefault="00CC002D" w:rsidP="00B722DB">
      <w:pPr>
        <w:pStyle w:val="Heading2"/>
        <w:keepNext w:val="0"/>
        <w:keepLines w:val="0"/>
        <w:autoSpaceDE w:val="0"/>
        <w:autoSpaceDN w:val="0"/>
        <w:adjustRightInd w:val="0"/>
        <w:spacing w:before="240" w:after="60" w:line="240" w:lineRule="auto"/>
        <w:jc w:val="both"/>
        <w:rPr>
          <w:rFonts w:ascii="Times New Roman" w:hAnsi="Times New Roman" w:cs="Arial"/>
          <w:color w:val="000000"/>
          <w:sz w:val="24"/>
          <w:szCs w:val="24"/>
        </w:rPr>
      </w:pPr>
      <w:bookmarkStart w:id="12" w:name="_Toc207771659"/>
      <w:bookmarkStart w:id="13" w:name="_Toc363040050"/>
      <w:bookmarkStart w:id="14" w:name="_Toc363042958"/>
      <w:r w:rsidRPr="00BC09AB">
        <w:rPr>
          <w:rFonts w:ascii="Times New Roman" w:hAnsi="Times New Roman" w:cs="Arial"/>
          <w:bCs w:val="0"/>
          <w:i/>
          <w:iCs/>
          <w:color w:val="000000"/>
          <w:sz w:val="24"/>
          <w:szCs w:val="24"/>
        </w:rPr>
        <w:t>2.1 IDP Representative Forum</w:t>
      </w:r>
      <w:bookmarkEnd w:id="12"/>
      <w:bookmarkEnd w:id="13"/>
      <w:bookmarkEnd w:id="14"/>
      <w:r w:rsidRPr="00BC09AB">
        <w:rPr>
          <w:rFonts w:ascii="Times New Roman" w:hAnsi="Times New Roman" w:cs="Arial"/>
          <w:bCs w:val="0"/>
          <w:i/>
          <w:iCs/>
          <w:color w:val="000000"/>
          <w:sz w:val="24"/>
          <w:szCs w:val="24"/>
        </w:rPr>
        <w:t xml:space="preserve"> </w:t>
      </w:r>
    </w:p>
    <w:p w:rsidR="00CC002D" w:rsidRPr="00BC09AB" w:rsidRDefault="00CC002D" w:rsidP="00CF24F1">
      <w:pPr>
        <w:pStyle w:val="Default"/>
        <w:jc w:val="both"/>
        <w:rPr>
          <w:rFonts w:ascii="Times New Roman" w:hAnsi="Times New Roman"/>
        </w:rPr>
      </w:pPr>
    </w:p>
    <w:p w:rsidR="001E6403" w:rsidRPr="00BC09AB" w:rsidRDefault="00CC002D" w:rsidP="00CF24F1">
      <w:pPr>
        <w:jc w:val="both"/>
        <w:rPr>
          <w:rFonts w:ascii="Times New Roman" w:hAnsi="Times New Roman" w:cs="Arial"/>
          <w:color w:val="000000"/>
          <w:sz w:val="24"/>
          <w:szCs w:val="24"/>
        </w:rPr>
      </w:pPr>
      <w:r w:rsidRPr="00BC09AB">
        <w:rPr>
          <w:rFonts w:ascii="Times New Roman" w:hAnsi="Times New Roman" w:cs="Arial"/>
          <w:color w:val="000000"/>
          <w:sz w:val="24"/>
          <w:szCs w:val="24"/>
        </w:rPr>
        <w:t>The IDP Representative Forum, formed as part of the IDP process</w:t>
      </w:r>
      <w:r w:rsidR="00B722DB" w:rsidRPr="00BC09AB">
        <w:rPr>
          <w:rFonts w:ascii="Times New Roman" w:hAnsi="Times New Roman" w:cs="Arial"/>
          <w:color w:val="000000"/>
          <w:sz w:val="24"/>
          <w:szCs w:val="24"/>
        </w:rPr>
        <w:t xml:space="preserve"> in the previous years will</w:t>
      </w:r>
      <w:r w:rsidRPr="00BC09AB">
        <w:rPr>
          <w:rFonts w:ascii="Times New Roman" w:hAnsi="Times New Roman" w:cs="Arial"/>
          <w:color w:val="000000"/>
          <w:sz w:val="24"/>
          <w:szCs w:val="24"/>
        </w:rPr>
        <w:t xml:space="preserve"> continue to function throughout the IDP Review. </w:t>
      </w:r>
      <w:r w:rsidR="00B722DB" w:rsidRPr="00BC09AB">
        <w:rPr>
          <w:rFonts w:ascii="Times New Roman" w:hAnsi="Times New Roman" w:cs="Arial"/>
          <w:color w:val="000000"/>
          <w:sz w:val="24"/>
          <w:szCs w:val="24"/>
        </w:rPr>
        <w:t>To ensure wide representation community</w:t>
      </w:r>
      <w:r w:rsidR="00FE008F" w:rsidRPr="00BC09AB">
        <w:rPr>
          <w:rFonts w:ascii="Times New Roman" w:hAnsi="Times New Roman" w:cs="Arial"/>
          <w:color w:val="000000"/>
          <w:sz w:val="24"/>
          <w:szCs w:val="24"/>
        </w:rPr>
        <w:t xml:space="preserve"> members</w:t>
      </w:r>
      <w:r w:rsidR="00B722DB" w:rsidRPr="00BC09AB">
        <w:rPr>
          <w:rFonts w:ascii="Times New Roman" w:hAnsi="Times New Roman" w:cs="Arial"/>
          <w:color w:val="000000"/>
          <w:sz w:val="24"/>
          <w:szCs w:val="24"/>
        </w:rPr>
        <w:t xml:space="preserve"> </w:t>
      </w:r>
      <w:r w:rsidR="00FE008F" w:rsidRPr="00BC09AB">
        <w:rPr>
          <w:rFonts w:ascii="Times New Roman" w:hAnsi="Times New Roman" w:cs="Arial"/>
          <w:color w:val="000000"/>
          <w:sz w:val="24"/>
          <w:szCs w:val="24"/>
        </w:rPr>
        <w:t xml:space="preserve">are encouraged to participate </w:t>
      </w:r>
      <w:r w:rsidR="001E6403" w:rsidRPr="00BC09AB">
        <w:rPr>
          <w:rFonts w:ascii="Times New Roman" w:hAnsi="Times New Roman" w:cs="Arial"/>
          <w:color w:val="000000"/>
          <w:sz w:val="24"/>
          <w:szCs w:val="24"/>
        </w:rPr>
        <w:t xml:space="preserve">in the process </w:t>
      </w:r>
      <w:r w:rsidR="00FE008F" w:rsidRPr="00BC09AB">
        <w:rPr>
          <w:rFonts w:ascii="Times New Roman" w:hAnsi="Times New Roman" w:cs="Arial"/>
          <w:color w:val="000000"/>
          <w:sz w:val="24"/>
          <w:szCs w:val="24"/>
        </w:rPr>
        <w:t xml:space="preserve">or send their </w:t>
      </w:r>
      <w:r w:rsidR="00550032" w:rsidRPr="00BC09AB">
        <w:rPr>
          <w:rFonts w:ascii="Times New Roman" w:hAnsi="Times New Roman" w:cs="Arial"/>
          <w:color w:val="000000"/>
          <w:sz w:val="24"/>
          <w:szCs w:val="24"/>
        </w:rPr>
        <w:t>representatives</w:t>
      </w:r>
      <w:r w:rsidR="00FE008F" w:rsidRPr="00BC09AB">
        <w:rPr>
          <w:rFonts w:ascii="Times New Roman" w:hAnsi="Times New Roman" w:cs="Arial"/>
          <w:color w:val="000000"/>
          <w:sz w:val="24"/>
          <w:szCs w:val="24"/>
        </w:rPr>
        <w:t>. To ensure meaningful contribution terms</w:t>
      </w:r>
      <w:r w:rsidRPr="00BC09AB">
        <w:rPr>
          <w:rFonts w:ascii="Times New Roman" w:hAnsi="Times New Roman" w:cs="Arial"/>
          <w:color w:val="000000"/>
          <w:sz w:val="24"/>
          <w:szCs w:val="24"/>
        </w:rPr>
        <w:t xml:space="preserve"> of reference may be </w:t>
      </w:r>
      <w:r w:rsidR="00FE008F" w:rsidRPr="00BC09AB">
        <w:rPr>
          <w:rFonts w:ascii="Times New Roman" w:hAnsi="Times New Roman" w:cs="Arial"/>
          <w:color w:val="000000"/>
          <w:sz w:val="24"/>
          <w:szCs w:val="24"/>
        </w:rPr>
        <w:t xml:space="preserve">reviewed and </w:t>
      </w:r>
      <w:r w:rsidRPr="00BC09AB">
        <w:rPr>
          <w:rFonts w:ascii="Times New Roman" w:hAnsi="Times New Roman" w:cs="Arial"/>
          <w:color w:val="000000"/>
          <w:sz w:val="24"/>
          <w:szCs w:val="24"/>
        </w:rPr>
        <w:t xml:space="preserve">extended during the IDP process. </w:t>
      </w:r>
      <w:r w:rsidR="001E6403" w:rsidRPr="00BC09AB">
        <w:rPr>
          <w:rFonts w:ascii="Times New Roman" w:hAnsi="Times New Roman" w:cs="Arial"/>
          <w:color w:val="000000"/>
          <w:sz w:val="24"/>
          <w:szCs w:val="24"/>
        </w:rPr>
        <w:t xml:space="preserve">The </w:t>
      </w:r>
      <w:r w:rsidR="00884BD1" w:rsidRPr="00BC09AB">
        <w:rPr>
          <w:rFonts w:ascii="Times New Roman" w:hAnsi="Times New Roman" w:cs="Arial"/>
          <w:color w:val="000000"/>
          <w:sz w:val="24"/>
          <w:szCs w:val="24"/>
        </w:rPr>
        <w:t xml:space="preserve">IDP </w:t>
      </w:r>
      <w:r w:rsidR="0016206B" w:rsidRPr="00BC09AB">
        <w:rPr>
          <w:rFonts w:ascii="Times New Roman" w:hAnsi="Times New Roman" w:cs="Arial"/>
          <w:color w:val="000000"/>
          <w:sz w:val="24"/>
          <w:szCs w:val="24"/>
        </w:rPr>
        <w:t>Representative Forum</w:t>
      </w:r>
      <w:r w:rsidR="001E6403" w:rsidRPr="00BC09AB">
        <w:rPr>
          <w:rFonts w:ascii="Times New Roman" w:hAnsi="Times New Roman" w:cs="Arial"/>
          <w:color w:val="000000"/>
          <w:sz w:val="24"/>
          <w:szCs w:val="24"/>
        </w:rPr>
        <w:t xml:space="preserve"> </w:t>
      </w:r>
      <w:r w:rsidR="00884BD1" w:rsidRPr="00BC09AB">
        <w:rPr>
          <w:rFonts w:ascii="Times New Roman" w:hAnsi="Times New Roman" w:cs="Arial"/>
          <w:color w:val="000000"/>
          <w:sz w:val="24"/>
          <w:szCs w:val="24"/>
        </w:rPr>
        <w:t>composition is as follows</w:t>
      </w:r>
      <w:r w:rsidR="001E6403" w:rsidRPr="00BC09AB">
        <w:rPr>
          <w:rFonts w:ascii="Times New Roman" w:hAnsi="Times New Roman" w:cs="Arial"/>
          <w:color w:val="000000"/>
          <w:sz w:val="24"/>
          <w:szCs w:val="24"/>
        </w:rPr>
        <w:t>:</w:t>
      </w:r>
    </w:p>
    <w:p w:rsidR="0016206B" w:rsidRPr="00BC09AB" w:rsidRDefault="0016206B" w:rsidP="0016206B">
      <w:pPr>
        <w:autoSpaceDE w:val="0"/>
        <w:autoSpaceDN w:val="0"/>
        <w:adjustRightInd w:val="0"/>
        <w:spacing w:after="0" w:line="240" w:lineRule="auto"/>
        <w:rPr>
          <w:rFonts w:ascii="Times New Roman" w:hAnsi="Times New Roman" w:cs="Arial"/>
          <w:sz w:val="24"/>
          <w:szCs w:val="24"/>
          <w:lang w:val="en-US"/>
        </w:rPr>
      </w:pPr>
      <w:r w:rsidRPr="00BC09AB">
        <w:rPr>
          <w:rFonts w:ascii="Times New Roman" w:hAnsi="Times New Roman" w:cs="Arial"/>
          <w:sz w:val="24"/>
          <w:szCs w:val="24"/>
          <w:lang w:val="en-US"/>
        </w:rPr>
        <w:t>Chaired by:</w:t>
      </w:r>
    </w:p>
    <w:p w:rsidR="0016206B" w:rsidRPr="00BC09AB" w:rsidRDefault="00884BD1" w:rsidP="00884BD1">
      <w:pPr>
        <w:numPr>
          <w:ilvl w:val="0"/>
          <w:numId w:val="32"/>
        </w:numPr>
        <w:autoSpaceDE w:val="0"/>
        <w:autoSpaceDN w:val="0"/>
        <w:adjustRightInd w:val="0"/>
        <w:spacing w:after="0" w:line="240" w:lineRule="auto"/>
        <w:rPr>
          <w:rFonts w:ascii="Times New Roman" w:hAnsi="Times New Roman" w:cs="Arial"/>
          <w:sz w:val="24"/>
          <w:szCs w:val="24"/>
          <w:lang w:val="en-US"/>
        </w:rPr>
      </w:pPr>
      <w:r w:rsidRPr="00BC09AB">
        <w:rPr>
          <w:rFonts w:ascii="Times New Roman" w:hAnsi="Times New Roman" w:cs="Arial"/>
          <w:sz w:val="24"/>
          <w:szCs w:val="24"/>
          <w:lang w:val="en-US"/>
        </w:rPr>
        <w:t>The</w:t>
      </w:r>
      <w:r w:rsidR="0016206B" w:rsidRPr="00BC09AB">
        <w:rPr>
          <w:rFonts w:ascii="Times New Roman" w:hAnsi="Times New Roman" w:cs="Arial"/>
          <w:sz w:val="24"/>
          <w:szCs w:val="24"/>
          <w:lang w:val="en-US"/>
        </w:rPr>
        <w:t xml:space="preserve"> Executive Mayor or a</w:t>
      </w:r>
      <w:r w:rsidRPr="00BC09AB">
        <w:rPr>
          <w:rFonts w:ascii="Times New Roman" w:hAnsi="Times New Roman" w:cs="Arial"/>
          <w:sz w:val="24"/>
          <w:szCs w:val="24"/>
          <w:lang w:val="en-US"/>
        </w:rPr>
        <w:t xml:space="preserve"> </w:t>
      </w:r>
      <w:r w:rsidR="0016206B" w:rsidRPr="00BC09AB">
        <w:rPr>
          <w:rFonts w:ascii="Times New Roman" w:hAnsi="Times New Roman" w:cs="Arial"/>
          <w:sz w:val="24"/>
          <w:szCs w:val="24"/>
          <w:lang w:val="en-US"/>
        </w:rPr>
        <w:t xml:space="preserve">member of the </w:t>
      </w:r>
      <w:r w:rsidRPr="00BC09AB">
        <w:rPr>
          <w:rFonts w:ascii="Times New Roman" w:hAnsi="Times New Roman" w:cs="Arial"/>
          <w:sz w:val="24"/>
          <w:szCs w:val="24"/>
          <w:lang w:val="en-US"/>
        </w:rPr>
        <w:t>EX</w:t>
      </w:r>
      <w:r w:rsidR="0016206B" w:rsidRPr="00BC09AB">
        <w:rPr>
          <w:rFonts w:ascii="Times New Roman" w:hAnsi="Times New Roman" w:cs="Arial"/>
          <w:sz w:val="24"/>
          <w:szCs w:val="24"/>
          <w:lang w:val="en-US"/>
        </w:rPr>
        <w:t>C</w:t>
      </w:r>
      <w:r w:rsidRPr="00BC09AB">
        <w:rPr>
          <w:rFonts w:ascii="Times New Roman" w:hAnsi="Times New Roman" w:cs="Arial"/>
          <w:sz w:val="24"/>
          <w:szCs w:val="24"/>
          <w:lang w:val="en-US"/>
        </w:rPr>
        <w:t>O</w:t>
      </w:r>
    </w:p>
    <w:p w:rsidR="0016206B" w:rsidRPr="00BC09AB" w:rsidRDefault="0016206B" w:rsidP="0016206B">
      <w:pPr>
        <w:autoSpaceDE w:val="0"/>
        <w:autoSpaceDN w:val="0"/>
        <w:adjustRightInd w:val="0"/>
        <w:spacing w:after="0" w:line="240" w:lineRule="auto"/>
        <w:rPr>
          <w:rFonts w:ascii="Times New Roman" w:hAnsi="Times New Roman" w:cs="Arial"/>
          <w:sz w:val="24"/>
          <w:szCs w:val="24"/>
          <w:lang w:val="en-US"/>
        </w:rPr>
      </w:pPr>
      <w:r w:rsidRPr="00BC09AB">
        <w:rPr>
          <w:rFonts w:ascii="Times New Roman" w:hAnsi="Times New Roman" w:cs="Arial"/>
          <w:sz w:val="24"/>
          <w:szCs w:val="24"/>
          <w:lang w:val="en-US"/>
        </w:rPr>
        <w:t>Secretariat:</w:t>
      </w:r>
    </w:p>
    <w:p w:rsidR="0016206B" w:rsidRPr="00BC09AB" w:rsidRDefault="0016206B" w:rsidP="00884BD1">
      <w:pPr>
        <w:numPr>
          <w:ilvl w:val="0"/>
          <w:numId w:val="31"/>
        </w:numPr>
        <w:autoSpaceDE w:val="0"/>
        <w:autoSpaceDN w:val="0"/>
        <w:adjustRightInd w:val="0"/>
        <w:spacing w:after="0" w:line="240" w:lineRule="auto"/>
        <w:rPr>
          <w:rFonts w:ascii="Times New Roman" w:hAnsi="Times New Roman" w:cs="Arial"/>
          <w:sz w:val="24"/>
          <w:szCs w:val="24"/>
          <w:lang w:val="en-US"/>
        </w:rPr>
      </w:pPr>
      <w:r w:rsidRPr="00BC09AB">
        <w:rPr>
          <w:rFonts w:ascii="Times New Roman" w:hAnsi="Times New Roman" w:cs="Arial"/>
          <w:sz w:val="24"/>
          <w:szCs w:val="24"/>
          <w:lang w:val="en-US"/>
        </w:rPr>
        <w:t>IDP Steering Committee</w:t>
      </w:r>
    </w:p>
    <w:p w:rsidR="0016206B" w:rsidRPr="00BC09AB" w:rsidRDefault="0016206B" w:rsidP="0016206B">
      <w:pPr>
        <w:autoSpaceDE w:val="0"/>
        <w:autoSpaceDN w:val="0"/>
        <w:adjustRightInd w:val="0"/>
        <w:spacing w:after="0" w:line="240" w:lineRule="auto"/>
        <w:rPr>
          <w:rFonts w:ascii="Times New Roman" w:hAnsi="Times New Roman" w:cs="Arial"/>
          <w:sz w:val="24"/>
          <w:szCs w:val="24"/>
          <w:lang w:val="en-US"/>
        </w:rPr>
      </w:pPr>
      <w:r w:rsidRPr="00BC09AB">
        <w:rPr>
          <w:rFonts w:ascii="Times New Roman" w:hAnsi="Times New Roman" w:cs="Arial"/>
          <w:sz w:val="24"/>
          <w:szCs w:val="24"/>
          <w:lang w:val="en-US"/>
        </w:rPr>
        <w:t>Composition:</w:t>
      </w:r>
    </w:p>
    <w:p w:rsidR="00884BD1" w:rsidRPr="00BC09AB" w:rsidRDefault="00390311" w:rsidP="00884BD1">
      <w:pPr>
        <w:numPr>
          <w:ilvl w:val="0"/>
          <w:numId w:val="31"/>
        </w:numPr>
        <w:autoSpaceDE w:val="0"/>
        <w:autoSpaceDN w:val="0"/>
        <w:adjustRightInd w:val="0"/>
        <w:spacing w:after="0" w:line="240" w:lineRule="auto"/>
        <w:rPr>
          <w:rFonts w:ascii="Times New Roman" w:hAnsi="Times New Roman" w:cs="Arial"/>
          <w:sz w:val="24"/>
          <w:szCs w:val="24"/>
          <w:lang w:val="en-US"/>
        </w:rPr>
      </w:pPr>
      <w:r>
        <w:rPr>
          <w:rFonts w:ascii="Times New Roman" w:hAnsi="Times New Roman" w:cs="Arial"/>
          <w:sz w:val="24"/>
          <w:szCs w:val="24"/>
          <w:lang w:val="en-US"/>
        </w:rPr>
        <w:t>Chairperson of the Development  Planning sub-committee</w:t>
      </w:r>
      <w:r w:rsidR="0016206B" w:rsidRPr="00BC09AB">
        <w:rPr>
          <w:rFonts w:ascii="Times New Roman" w:hAnsi="Times New Roman" w:cs="Arial"/>
          <w:sz w:val="24"/>
          <w:szCs w:val="24"/>
          <w:lang w:val="en-US"/>
        </w:rPr>
        <w:t xml:space="preserve"> </w:t>
      </w:r>
    </w:p>
    <w:p w:rsidR="0016206B" w:rsidRPr="00BC09AB" w:rsidRDefault="0016206B" w:rsidP="00884BD1">
      <w:pPr>
        <w:numPr>
          <w:ilvl w:val="0"/>
          <w:numId w:val="31"/>
        </w:numPr>
        <w:autoSpaceDE w:val="0"/>
        <w:autoSpaceDN w:val="0"/>
        <w:adjustRightInd w:val="0"/>
        <w:spacing w:after="0" w:line="240" w:lineRule="auto"/>
        <w:rPr>
          <w:rFonts w:ascii="Times New Roman" w:hAnsi="Times New Roman" w:cs="Arial"/>
          <w:sz w:val="24"/>
          <w:szCs w:val="24"/>
          <w:lang w:val="en-US"/>
        </w:rPr>
      </w:pPr>
      <w:r w:rsidRPr="00BC09AB">
        <w:rPr>
          <w:rFonts w:ascii="Times New Roman" w:hAnsi="Times New Roman" w:cs="Arial"/>
          <w:sz w:val="24"/>
          <w:szCs w:val="24"/>
          <w:lang w:val="en-US"/>
        </w:rPr>
        <w:t>Traditional Leaders</w:t>
      </w:r>
    </w:p>
    <w:p w:rsidR="0016206B" w:rsidRPr="00BC09AB" w:rsidRDefault="0016206B" w:rsidP="00884BD1">
      <w:pPr>
        <w:numPr>
          <w:ilvl w:val="0"/>
          <w:numId w:val="31"/>
        </w:numPr>
        <w:autoSpaceDE w:val="0"/>
        <w:autoSpaceDN w:val="0"/>
        <w:adjustRightInd w:val="0"/>
        <w:spacing w:after="0" w:line="240" w:lineRule="auto"/>
        <w:rPr>
          <w:rFonts w:ascii="Times New Roman" w:hAnsi="Times New Roman" w:cs="Arial"/>
          <w:sz w:val="24"/>
          <w:szCs w:val="24"/>
          <w:lang w:val="en-US"/>
        </w:rPr>
      </w:pPr>
      <w:r w:rsidRPr="00BC09AB">
        <w:rPr>
          <w:rFonts w:ascii="Times New Roman" w:hAnsi="Times New Roman" w:cs="Arial"/>
          <w:sz w:val="24"/>
          <w:szCs w:val="24"/>
          <w:lang w:val="en-US"/>
        </w:rPr>
        <w:t xml:space="preserve">Ward Committee </w:t>
      </w:r>
      <w:r w:rsidR="00390311">
        <w:rPr>
          <w:rFonts w:ascii="Times New Roman" w:hAnsi="Times New Roman" w:cs="Arial"/>
          <w:sz w:val="24"/>
          <w:szCs w:val="24"/>
          <w:lang w:val="en-US"/>
        </w:rPr>
        <w:t xml:space="preserve">members </w:t>
      </w:r>
    </w:p>
    <w:p w:rsidR="0016206B" w:rsidRPr="00BC09AB" w:rsidRDefault="0016206B" w:rsidP="00884BD1">
      <w:pPr>
        <w:numPr>
          <w:ilvl w:val="0"/>
          <w:numId w:val="31"/>
        </w:numPr>
        <w:autoSpaceDE w:val="0"/>
        <w:autoSpaceDN w:val="0"/>
        <w:adjustRightInd w:val="0"/>
        <w:spacing w:after="0" w:line="240" w:lineRule="auto"/>
        <w:rPr>
          <w:rFonts w:ascii="Times New Roman" w:hAnsi="Times New Roman" w:cs="Arial"/>
          <w:sz w:val="24"/>
          <w:szCs w:val="24"/>
          <w:lang w:val="en-US"/>
        </w:rPr>
      </w:pPr>
      <w:r w:rsidRPr="00BC09AB">
        <w:rPr>
          <w:rFonts w:ascii="Times New Roman" w:hAnsi="Times New Roman" w:cs="Arial"/>
          <w:sz w:val="24"/>
          <w:szCs w:val="24"/>
          <w:lang w:val="en-US"/>
        </w:rPr>
        <w:t>Heads of Departments / Senior officials</w:t>
      </w:r>
    </w:p>
    <w:p w:rsidR="0016206B" w:rsidRPr="00BC09AB" w:rsidRDefault="0016206B" w:rsidP="00884BD1">
      <w:pPr>
        <w:numPr>
          <w:ilvl w:val="0"/>
          <w:numId w:val="31"/>
        </w:numPr>
        <w:autoSpaceDE w:val="0"/>
        <w:autoSpaceDN w:val="0"/>
        <w:adjustRightInd w:val="0"/>
        <w:spacing w:after="0" w:line="240" w:lineRule="auto"/>
        <w:rPr>
          <w:rFonts w:ascii="Times New Roman" w:hAnsi="Times New Roman" w:cs="Arial"/>
          <w:sz w:val="24"/>
          <w:szCs w:val="24"/>
          <w:lang w:val="en-US"/>
        </w:rPr>
      </w:pPr>
      <w:r w:rsidRPr="00BC09AB">
        <w:rPr>
          <w:rFonts w:ascii="Times New Roman" w:hAnsi="Times New Roman" w:cs="Arial"/>
          <w:sz w:val="24"/>
          <w:szCs w:val="24"/>
          <w:lang w:val="en-US"/>
        </w:rPr>
        <w:t xml:space="preserve">Stakeholder representatives of </w:t>
      </w:r>
      <w:proofErr w:type="spellStart"/>
      <w:r w:rsidRPr="00BC09AB">
        <w:rPr>
          <w:rFonts w:ascii="Times New Roman" w:hAnsi="Times New Roman" w:cs="Arial"/>
          <w:sz w:val="24"/>
          <w:szCs w:val="24"/>
          <w:lang w:val="en-US"/>
        </w:rPr>
        <w:t>organised</w:t>
      </w:r>
      <w:proofErr w:type="spellEnd"/>
      <w:r w:rsidRPr="00BC09AB">
        <w:rPr>
          <w:rFonts w:ascii="Times New Roman" w:hAnsi="Times New Roman" w:cs="Arial"/>
          <w:sz w:val="24"/>
          <w:szCs w:val="24"/>
          <w:lang w:val="en-US"/>
        </w:rPr>
        <w:t xml:space="preserve"> groups</w:t>
      </w:r>
    </w:p>
    <w:p w:rsidR="0016206B" w:rsidRPr="00BC09AB" w:rsidRDefault="0016206B" w:rsidP="00884BD1">
      <w:pPr>
        <w:numPr>
          <w:ilvl w:val="0"/>
          <w:numId w:val="31"/>
        </w:numPr>
        <w:autoSpaceDE w:val="0"/>
        <w:autoSpaceDN w:val="0"/>
        <w:adjustRightInd w:val="0"/>
        <w:spacing w:after="0" w:line="240" w:lineRule="auto"/>
        <w:rPr>
          <w:rFonts w:ascii="Times New Roman" w:hAnsi="Times New Roman" w:cs="Arial"/>
          <w:sz w:val="24"/>
          <w:szCs w:val="24"/>
          <w:lang w:val="en-US"/>
        </w:rPr>
      </w:pPr>
      <w:r w:rsidRPr="00BC09AB">
        <w:rPr>
          <w:rFonts w:ascii="Times New Roman" w:hAnsi="Times New Roman" w:cs="Arial"/>
          <w:sz w:val="24"/>
          <w:szCs w:val="24"/>
          <w:lang w:val="en-US"/>
        </w:rPr>
        <w:t xml:space="preserve">Advocates for </w:t>
      </w:r>
      <w:proofErr w:type="spellStart"/>
      <w:r w:rsidRPr="00BC09AB">
        <w:rPr>
          <w:rFonts w:ascii="Times New Roman" w:hAnsi="Times New Roman" w:cs="Arial"/>
          <w:sz w:val="24"/>
          <w:szCs w:val="24"/>
          <w:lang w:val="en-US"/>
        </w:rPr>
        <w:t>unorganised</w:t>
      </w:r>
      <w:proofErr w:type="spellEnd"/>
      <w:r w:rsidRPr="00BC09AB">
        <w:rPr>
          <w:rFonts w:ascii="Times New Roman" w:hAnsi="Times New Roman" w:cs="Arial"/>
          <w:sz w:val="24"/>
          <w:szCs w:val="24"/>
          <w:lang w:val="en-US"/>
        </w:rPr>
        <w:t xml:space="preserve"> groups</w:t>
      </w:r>
    </w:p>
    <w:p w:rsidR="0016206B" w:rsidRPr="00BC09AB" w:rsidRDefault="0016206B" w:rsidP="00884BD1">
      <w:pPr>
        <w:numPr>
          <w:ilvl w:val="0"/>
          <w:numId w:val="31"/>
        </w:numPr>
        <w:autoSpaceDE w:val="0"/>
        <w:autoSpaceDN w:val="0"/>
        <w:adjustRightInd w:val="0"/>
        <w:spacing w:after="0" w:line="240" w:lineRule="auto"/>
        <w:rPr>
          <w:rFonts w:ascii="Times New Roman" w:hAnsi="Times New Roman" w:cs="Arial"/>
          <w:sz w:val="24"/>
          <w:szCs w:val="24"/>
          <w:lang w:val="en-US"/>
        </w:rPr>
      </w:pPr>
      <w:r w:rsidRPr="00BC09AB">
        <w:rPr>
          <w:rFonts w:ascii="Times New Roman" w:hAnsi="Times New Roman" w:cs="Arial"/>
          <w:sz w:val="24"/>
          <w:szCs w:val="24"/>
          <w:lang w:val="en-US"/>
        </w:rPr>
        <w:t>Resource persons</w:t>
      </w:r>
    </w:p>
    <w:p w:rsidR="00884BD1" w:rsidRDefault="00884BD1" w:rsidP="00884BD1">
      <w:pPr>
        <w:numPr>
          <w:ilvl w:val="0"/>
          <w:numId w:val="31"/>
        </w:numPr>
        <w:autoSpaceDE w:val="0"/>
        <w:autoSpaceDN w:val="0"/>
        <w:adjustRightInd w:val="0"/>
        <w:spacing w:after="0" w:line="240" w:lineRule="auto"/>
        <w:rPr>
          <w:rFonts w:ascii="Times New Roman" w:hAnsi="Times New Roman" w:cs="Arial"/>
          <w:sz w:val="24"/>
          <w:szCs w:val="24"/>
          <w:lang w:val="en-US"/>
        </w:rPr>
      </w:pPr>
      <w:r w:rsidRPr="00BC09AB">
        <w:rPr>
          <w:rFonts w:ascii="Times New Roman" w:hAnsi="Times New Roman" w:cs="Arial"/>
          <w:sz w:val="24"/>
          <w:szCs w:val="24"/>
          <w:lang w:val="en-US"/>
        </w:rPr>
        <w:t>Government Sector Departments</w:t>
      </w:r>
    </w:p>
    <w:p w:rsidR="00390311" w:rsidRPr="00BC09AB" w:rsidRDefault="00390311" w:rsidP="00884BD1">
      <w:pPr>
        <w:numPr>
          <w:ilvl w:val="0"/>
          <w:numId w:val="31"/>
        </w:numPr>
        <w:autoSpaceDE w:val="0"/>
        <w:autoSpaceDN w:val="0"/>
        <w:adjustRightInd w:val="0"/>
        <w:spacing w:after="0" w:line="240" w:lineRule="auto"/>
        <w:rPr>
          <w:rFonts w:ascii="Times New Roman" w:hAnsi="Times New Roman" w:cs="Arial"/>
          <w:sz w:val="24"/>
          <w:szCs w:val="24"/>
          <w:lang w:val="en-US"/>
        </w:rPr>
      </w:pPr>
      <w:r>
        <w:rPr>
          <w:rFonts w:ascii="Times New Roman" w:hAnsi="Times New Roman" w:cs="Arial"/>
          <w:sz w:val="24"/>
          <w:szCs w:val="24"/>
          <w:lang w:val="en-US"/>
        </w:rPr>
        <w:t>Religious leaders</w:t>
      </w:r>
    </w:p>
    <w:p w:rsidR="00CC002D" w:rsidRPr="00BC09AB" w:rsidRDefault="00CC002D" w:rsidP="00B722DB">
      <w:pPr>
        <w:pStyle w:val="Heading2"/>
        <w:keepNext w:val="0"/>
        <w:keepLines w:val="0"/>
        <w:autoSpaceDE w:val="0"/>
        <w:autoSpaceDN w:val="0"/>
        <w:adjustRightInd w:val="0"/>
        <w:spacing w:before="240" w:after="60" w:line="240" w:lineRule="auto"/>
        <w:jc w:val="both"/>
        <w:rPr>
          <w:rFonts w:ascii="Times New Roman" w:hAnsi="Times New Roman" w:cs="Arial"/>
          <w:color w:val="000000"/>
          <w:sz w:val="24"/>
          <w:szCs w:val="24"/>
        </w:rPr>
      </w:pPr>
      <w:bookmarkStart w:id="15" w:name="_Toc207771660"/>
      <w:bookmarkStart w:id="16" w:name="_Toc363040051"/>
      <w:bookmarkStart w:id="17" w:name="_Toc363042959"/>
      <w:r w:rsidRPr="00BC09AB">
        <w:rPr>
          <w:rFonts w:ascii="Times New Roman" w:hAnsi="Times New Roman" w:cs="Arial"/>
          <w:bCs w:val="0"/>
          <w:i/>
          <w:iCs/>
          <w:color w:val="000000"/>
          <w:sz w:val="24"/>
          <w:szCs w:val="24"/>
        </w:rPr>
        <w:t>2.2 IDP Steering Committee</w:t>
      </w:r>
      <w:bookmarkEnd w:id="15"/>
      <w:bookmarkEnd w:id="16"/>
      <w:bookmarkEnd w:id="17"/>
      <w:r w:rsidRPr="00BC09AB">
        <w:rPr>
          <w:rFonts w:ascii="Times New Roman" w:hAnsi="Times New Roman" w:cs="Arial"/>
          <w:bCs w:val="0"/>
          <w:i/>
          <w:iCs/>
          <w:color w:val="000000"/>
          <w:sz w:val="24"/>
          <w:szCs w:val="24"/>
        </w:rPr>
        <w:t xml:space="preserve"> </w:t>
      </w:r>
    </w:p>
    <w:p w:rsidR="00CC002D" w:rsidRPr="00BC09AB" w:rsidRDefault="00CC002D" w:rsidP="00CF24F1">
      <w:pPr>
        <w:pStyle w:val="Default"/>
        <w:jc w:val="both"/>
        <w:rPr>
          <w:rFonts w:ascii="Times New Roman" w:hAnsi="Times New Roman"/>
        </w:rPr>
      </w:pPr>
    </w:p>
    <w:p w:rsidR="001E6403" w:rsidRPr="00BC09AB" w:rsidRDefault="00CC002D" w:rsidP="00CF24F1">
      <w:pPr>
        <w:jc w:val="both"/>
        <w:rPr>
          <w:rFonts w:ascii="Times New Roman" w:hAnsi="Times New Roman" w:cs="Arial"/>
          <w:color w:val="000000"/>
          <w:sz w:val="24"/>
          <w:szCs w:val="24"/>
        </w:rPr>
      </w:pPr>
      <w:r w:rsidRPr="00BC09AB">
        <w:rPr>
          <w:rFonts w:ascii="Times New Roman" w:hAnsi="Times New Roman" w:cs="Arial"/>
          <w:color w:val="000000"/>
          <w:sz w:val="24"/>
          <w:szCs w:val="24"/>
        </w:rPr>
        <w:t>The IDP Steering Committee, formed as part of the IDP process</w:t>
      </w:r>
      <w:r w:rsidR="001E6403" w:rsidRPr="00BC09AB">
        <w:rPr>
          <w:rFonts w:ascii="Times New Roman" w:hAnsi="Times New Roman" w:cs="Arial"/>
          <w:color w:val="000000"/>
          <w:sz w:val="24"/>
          <w:szCs w:val="24"/>
        </w:rPr>
        <w:t xml:space="preserve"> </w:t>
      </w:r>
      <w:r w:rsidR="00946258" w:rsidRPr="00BC09AB">
        <w:rPr>
          <w:rFonts w:ascii="Times New Roman" w:hAnsi="Times New Roman" w:cs="Arial"/>
          <w:color w:val="000000"/>
          <w:sz w:val="24"/>
          <w:szCs w:val="24"/>
        </w:rPr>
        <w:t>during the previous year</w:t>
      </w:r>
      <w:r w:rsidR="001E6403" w:rsidRPr="00BC09AB">
        <w:rPr>
          <w:rFonts w:ascii="Times New Roman" w:hAnsi="Times New Roman" w:cs="Arial"/>
          <w:color w:val="000000"/>
          <w:sz w:val="24"/>
          <w:szCs w:val="24"/>
        </w:rPr>
        <w:t xml:space="preserve"> will</w:t>
      </w:r>
      <w:r w:rsidRPr="00BC09AB">
        <w:rPr>
          <w:rFonts w:ascii="Times New Roman" w:hAnsi="Times New Roman" w:cs="Arial"/>
          <w:color w:val="000000"/>
          <w:sz w:val="24"/>
          <w:szCs w:val="24"/>
        </w:rPr>
        <w:t xml:space="preserve"> continue to function throughout the IDP review. </w:t>
      </w:r>
      <w:r w:rsidR="001E6403" w:rsidRPr="00BC09AB">
        <w:rPr>
          <w:rFonts w:ascii="Times New Roman" w:hAnsi="Times New Roman" w:cs="Arial"/>
          <w:color w:val="000000"/>
          <w:sz w:val="24"/>
          <w:szCs w:val="24"/>
        </w:rPr>
        <w:t>The IDP Steering Committee comprise of:</w:t>
      </w:r>
    </w:p>
    <w:p w:rsidR="00CC002D" w:rsidRPr="00BC09AB" w:rsidRDefault="001E6403" w:rsidP="001E6403">
      <w:pPr>
        <w:pStyle w:val="ListParagraph"/>
        <w:numPr>
          <w:ilvl w:val="0"/>
          <w:numId w:val="29"/>
        </w:numPr>
        <w:jc w:val="both"/>
        <w:rPr>
          <w:rFonts w:ascii="Times New Roman" w:hAnsi="Times New Roman" w:cs="Arial"/>
          <w:color w:val="000000"/>
          <w:sz w:val="24"/>
          <w:szCs w:val="24"/>
        </w:rPr>
      </w:pPr>
      <w:r w:rsidRPr="00BC09AB">
        <w:rPr>
          <w:rFonts w:ascii="Times New Roman" w:hAnsi="Times New Roman" w:cs="Arial"/>
          <w:color w:val="000000"/>
          <w:sz w:val="24"/>
          <w:szCs w:val="24"/>
        </w:rPr>
        <w:t>Municipal Manager</w:t>
      </w:r>
    </w:p>
    <w:p w:rsidR="001E6403" w:rsidRPr="00BC09AB" w:rsidRDefault="001E6403" w:rsidP="001E6403">
      <w:pPr>
        <w:pStyle w:val="ListParagraph"/>
        <w:numPr>
          <w:ilvl w:val="0"/>
          <w:numId w:val="29"/>
        </w:numPr>
        <w:jc w:val="both"/>
        <w:rPr>
          <w:rFonts w:ascii="Times New Roman" w:hAnsi="Times New Roman" w:cs="Arial"/>
          <w:color w:val="000000"/>
          <w:sz w:val="24"/>
          <w:szCs w:val="24"/>
        </w:rPr>
      </w:pPr>
      <w:r w:rsidRPr="00BC09AB">
        <w:rPr>
          <w:rFonts w:ascii="Times New Roman" w:hAnsi="Times New Roman" w:cs="Arial"/>
          <w:color w:val="000000"/>
          <w:sz w:val="24"/>
          <w:szCs w:val="24"/>
        </w:rPr>
        <w:t>IDP Manager</w:t>
      </w:r>
    </w:p>
    <w:p w:rsidR="00CC002D" w:rsidRPr="00BC09AB" w:rsidRDefault="001E6403" w:rsidP="00CF24F1">
      <w:pPr>
        <w:pStyle w:val="ListParagraph"/>
        <w:numPr>
          <w:ilvl w:val="0"/>
          <w:numId w:val="29"/>
        </w:numPr>
        <w:jc w:val="both"/>
        <w:rPr>
          <w:rFonts w:ascii="Times New Roman" w:hAnsi="Times New Roman" w:cs="Arial"/>
          <w:color w:val="000000"/>
          <w:sz w:val="24"/>
          <w:szCs w:val="24"/>
        </w:rPr>
      </w:pPr>
      <w:r w:rsidRPr="00BC09AB">
        <w:rPr>
          <w:rFonts w:ascii="Times New Roman" w:hAnsi="Times New Roman" w:cs="Arial"/>
          <w:color w:val="000000"/>
          <w:sz w:val="24"/>
          <w:szCs w:val="24"/>
        </w:rPr>
        <w:t>Departmental Directors</w:t>
      </w:r>
    </w:p>
    <w:p w:rsidR="00CC002D" w:rsidRPr="00BC09AB" w:rsidRDefault="00CC002D" w:rsidP="00CF24F1">
      <w:pPr>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This committee will monitor progress. Of critical importance is that it will be the structure that “puts it all together”. This is important because there are a number of sub-activities that form part of the IDP Review, each of which will require a specific focus. </w:t>
      </w:r>
    </w:p>
    <w:p w:rsidR="00CC002D" w:rsidRPr="00BC09AB" w:rsidRDefault="00CC002D" w:rsidP="00CF24F1">
      <w:pPr>
        <w:pStyle w:val="Heading2"/>
        <w:jc w:val="both"/>
        <w:rPr>
          <w:rFonts w:ascii="Times New Roman" w:hAnsi="Times New Roman" w:cs="Arial"/>
          <w:color w:val="auto"/>
          <w:sz w:val="24"/>
          <w:szCs w:val="24"/>
        </w:rPr>
      </w:pPr>
      <w:bookmarkStart w:id="18" w:name="_Toc207771661"/>
      <w:bookmarkStart w:id="19" w:name="_Toc363040052"/>
      <w:bookmarkStart w:id="20" w:name="_Toc363042960"/>
      <w:r w:rsidRPr="00BC09AB">
        <w:rPr>
          <w:rFonts w:ascii="Times New Roman" w:hAnsi="Times New Roman" w:cs="Arial"/>
          <w:bCs w:val="0"/>
          <w:i/>
          <w:iCs/>
          <w:color w:val="auto"/>
          <w:sz w:val="24"/>
          <w:szCs w:val="24"/>
        </w:rPr>
        <w:t xml:space="preserve">2.3 IDP </w:t>
      </w:r>
      <w:r w:rsidR="00884BD1" w:rsidRPr="00BC09AB">
        <w:rPr>
          <w:rFonts w:ascii="Times New Roman" w:hAnsi="Times New Roman" w:cs="Arial"/>
          <w:bCs w:val="0"/>
          <w:i/>
          <w:iCs/>
          <w:color w:val="auto"/>
          <w:sz w:val="24"/>
          <w:szCs w:val="24"/>
        </w:rPr>
        <w:t>Task</w:t>
      </w:r>
      <w:r w:rsidRPr="00BC09AB">
        <w:rPr>
          <w:rFonts w:ascii="Times New Roman" w:hAnsi="Times New Roman" w:cs="Arial"/>
          <w:bCs w:val="0"/>
          <w:i/>
          <w:iCs/>
          <w:color w:val="auto"/>
          <w:sz w:val="24"/>
          <w:szCs w:val="24"/>
        </w:rPr>
        <w:t xml:space="preserve"> Teams</w:t>
      </w:r>
      <w:bookmarkEnd w:id="18"/>
      <w:bookmarkEnd w:id="19"/>
      <w:bookmarkEnd w:id="20"/>
      <w:r w:rsidRPr="00BC09AB">
        <w:rPr>
          <w:rFonts w:ascii="Times New Roman" w:hAnsi="Times New Roman" w:cs="Arial"/>
          <w:bCs w:val="0"/>
          <w:i/>
          <w:iCs/>
          <w:color w:val="auto"/>
          <w:sz w:val="24"/>
          <w:szCs w:val="24"/>
        </w:rPr>
        <w:t xml:space="preserve"> </w:t>
      </w:r>
    </w:p>
    <w:p w:rsidR="00CC002D" w:rsidRPr="00BC09AB" w:rsidRDefault="00CC002D" w:rsidP="00CF24F1">
      <w:pPr>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IDP </w:t>
      </w:r>
      <w:r w:rsidR="00884BD1" w:rsidRPr="00BC09AB">
        <w:rPr>
          <w:rFonts w:ascii="Times New Roman" w:hAnsi="Times New Roman" w:cs="Arial"/>
          <w:color w:val="000000"/>
          <w:sz w:val="24"/>
          <w:szCs w:val="24"/>
        </w:rPr>
        <w:t>task teams</w:t>
      </w:r>
      <w:r w:rsidRPr="00BC09AB">
        <w:rPr>
          <w:rFonts w:ascii="Times New Roman" w:hAnsi="Times New Roman" w:cs="Arial"/>
          <w:color w:val="000000"/>
          <w:sz w:val="24"/>
          <w:szCs w:val="24"/>
        </w:rPr>
        <w:t xml:space="preserve">, formed as a combination of the IDP Steering Committee and Councillors </w:t>
      </w:r>
      <w:r w:rsidR="00540A2C" w:rsidRPr="00BC09AB">
        <w:rPr>
          <w:rFonts w:ascii="Times New Roman" w:hAnsi="Times New Roman" w:cs="Arial"/>
          <w:color w:val="000000"/>
          <w:sz w:val="24"/>
          <w:szCs w:val="24"/>
        </w:rPr>
        <w:t>will play a major role in the IDP process</w:t>
      </w:r>
      <w:r w:rsidRPr="00BC09AB">
        <w:rPr>
          <w:rFonts w:ascii="Times New Roman" w:hAnsi="Times New Roman" w:cs="Arial"/>
          <w:color w:val="000000"/>
          <w:sz w:val="24"/>
          <w:szCs w:val="24"/>
        </w:rPr>
        <w:t xml:space="preserve">. It should, however, be noted that the way in which these structures relate to other structures of Council needs to be carefully considered to minimize unnecessary bureaucracy and delays. </w:t>
      </w:r>
    </w:p>
    <w:p w:rsidR="0043061F" w:rsidRPr="00BC09AB" w:rsidRDefault="0043061F" w:rsidP="00CF24F1">
      <w:pPr>
        <w:jc w:val="both"/>
        <w:rPr>
          <w:rFonts w:ascii="Times New Roman" w:hAnsi="Times New Roman" w:cs="Arial"/>
          <w:color w:val="000000"/>
          <w:sz w:val="24"/>
          <w:szCs w:val="24"/>
        </w:rPr>
      </w:pPr>
    </w:p>
    <w:tbl>
      <w:tblPr>
        <w:tblW w:w="0" w:type="auto"/>
        <w:tblInd w:w="1" w:type="dxa"/>
        <w:tblBorders>
          <w:top w:val="nil"/>
          <w:left w:val="nil"/>
          <w:bottom w:val="nil"/>
          <w:right w:val="nil"/>
        </w:tblBorders>
        <w:tblLook w:val="0000" w:firstRow="0" w:lastRow="0" w:firstColumn="0" w:lastColumn="0" w:noHBand="0" w:noVBand="0"/>
      </w:tblPr>
      <w:tblGrid>
        <w:gridCol w:w="4692"/>
        <w:gridCol w:w="4549"/>
      </w:tblGrid>
      <w:tr w:rsidR="00CC002D" w:rsidRPr="00BC09AB">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CC002D" w:rsidRPr="00BC09AB" w:rsidRDefault="00540A2C" w:rsidP="00CF24F1">
            <w:pPr>
              <w:jc w:val="both"/>
              <w:rPr>
                <w:rFonts w:ascii="Times New Roman" w:hAnsi="Times New Roman" w:cs="Arial"/>
                <w:color w:val="000000"/>
                <w:sz w:val="24"/>
                <w:szCs w:val="24"/>
              </w:rPr>
            </w:pPr>
            <w:r w:rsidRPr="00BC09AB">
              <w:rPr>
                <w:rFonts w:ascii="Times New Roman" w:hAnsi="Times New Roman" w:cs="Arial"/>
                <w:b/>
                <w:bCs/>
                <w:color w:val="000000"/>
                <w:sz w:val="24"/>
                <w:szCs w:val="24"/>
              </w:rPr>
              <w:t>TASK TEAM</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CC002D" w:rsidRPr="00BC09AB" w:rsidRDefault="00CC002D" w:rsidP="00CF24F1">
            <w:pPr>
              <w:jc w:val="both"/>
              <w:rPr>
                <w:rFonts w:ascii="Times New Roman" w:hAnsi="Times New Roman" w:cs="Arial"/>
                <w:color w:val="000000"/>
                <w:sz w:val="24"/>
                <w:szCs w:val="24"/>
              </w:rPr>
            </w:pPr>
            <w:r w:rsidRPr="00BC09AB">
              <w:rPr>
                <w:rFonts w:ascii="Times New Roman" w:hAnsi="Times New Roman" w:cs="Arial"/>
                <w:b/>
                <w:bCs/>
                <w:color w:val="000000"/>
                <w:sz w:val="24"/>
                <w:szCs w:val="24"/>
              </w:rPr>
              <w:t xml:space="preserve">PRIORITY ISSUES </w:t>
            </w:r>
          </w:p>
        </w:tc>
      </w:tr>
      <w:tr w:rsidR="00CC002D" w:rsidRPr="00BC09AB">
        <w:trPr>
          <w:trHeight w:val="1984"/>
        </w:trPr>
        <w:tc>
          <w:tcPr>
            <w:tcW w:w="0" w:type="auto"/>
            <w:tcBorders>
              <w:top w:val="single" w:sz="4" w:space="0" w:color="000000"/>
              <w:left w:val="single" w:sz="4" w:space="0" w:color="000000"/>
              <w:bottom w:val="single" w:sz="4" w:space="0" w:color="000000"/>
              <w:right w:val="single" w:sz="4" w:space="0" w:color="000000"/>
            </w:tcBorders>
          </w:tcPr>
          <w:p w:rsidR="00CC002D" w:rsidRPr="00BC09AB" w:rsidRDefault="00CC002D" w:rsidP="00CF24F1">
            <w:pPr>
              <w:jc w:val="both"/>
              <w:rPr>
                <w:rFonts w:ascii="Times New Roman" w:hAnsi="Times New Roman" w:cs="Arial"/>
                <w:color w:val="000000"/>
                <w:sz w:val="24"/>
                <w:szCs w:val="24"/>
              </w:rPr>
            </w:pPr>
            <w:r w:rsidRPr="00BC09AB">
              <w:rPr>
                <w:rFonts w:ascii="Times New Roman" w:hAnsi="Times New Roman" w:cs="Arial"/>
                <w:b/>
                <w:bCs/>
                <w:color w:val="000000"/>
                <w:sz w:val="24"/>
                <w:szCs w:val="24"/>
              </w:rPr>
              <w:t xml:space="preserve">Institution and Finance </w:t>
            </w:r>
          </w:p>
        </w:tc>
        <w:tc>
          <w:tcPr>
            <w:tcW w:w="0" w:type="auto"/>
            <w:tcBorders>
              <w:top w:val="single" w:sz="4" w:space="0" w:color="000000"/>
              <w:left w:val="single" w:sz="4" w:space="0" w:color="000000"/>
              <w:bottom w:val="single" w:sz="4" w:space="0" w:color="000000"/>
              <w:right w:val="single" w:sz="4" w:space="0" w:color="000000"/>
            </w:tcBorders>
          </w:tcPr>
          <w:p w:rsidR="00CC002D" w:rsidRPr="00BC09AB" w:rsidRDefault="00CC002D" w:rsidP="00CF24F1">
            <w:pPr>
              <w:pStyle w:val="Default"/>
              <w:jc w:val="both"/>
              <w:rPr>
                <w:rFonts w:ascii="Times New Roman" w:hAnsi="Times New Roman"/>
                <w:color w:val="auto"/>
              </w:rPr>
            </w:pPr>
          </w:p>
          <w:p w:rsidR="00CC002D" w:rsidRPr="00BC09AB" w:rsidRDefault="00CC002D" w:rsidP="00CF24F1">
            <w:pPr>
              <w:numPr>
                <w:ilvl w:val="0"/>
                <w:numId w:val="11"/>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Institution </w:t>
            </w:r>
          </w:p>
          <w:p w:rsidR="00CC002D" w:rsidRPr="00BC09AB" w:rsidRDefault="00CC002D" w:rsidP="00CF24F1">
            <w:pPr>
              <w:numPr>
                <w:ilvl w:val="0"/>
                <w:numId w:val="11"/>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Finance </w:t>
            </w:r>
          </w:p>
          <w:p w:rsidR="00CC002D" w:rsidRPr="00BC09AB" w:rsidRDefault="00CC002D" w:rsidP="00CF24F1">
            <w:pPr>
              <w:numPr>
                <w:ilvl w:val="0"/>
                <w:numId w:val="11"/>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Communication </w:t>
            </w:r>
          </w:p>
          <w:p w:rsidR="00CC002D" w:rsidRPr="00BC09AB" w:rsidRDefault="002D3612" w:rsidP="00CF24F1">
            <w:pPr>
              <w:numPr>
                <w:ilvl w:val="0"/>
                <w:numId w:val="11"/>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SPU/ IGR</w:t>
            </w:r>
          </w:p>
          <w:p w:rsidR="00CC002D" w:rsidRPr="00BC09AB" w:rsidRDefault="00CC002D" w:rsidP="00CF24F1">
            <w:pPr>
              <w:numPr>
                <w:ilvl w:val="0"/>
                <w:numId w:val="11"/>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ICT </w:t>
            </w:r>
          </w:p>
          <w:p w:rsidR="00CC002D" w:rsidRPr="00BC09AB" w:rsidRDefault="00CC002D" w:rsidP="00CF24F1">
            <w:pPr>
              <w:pStyle w:val="Default"/>
              <w:jc w:val="both"/>
              <w:rPr>
                <w:rFonts w:ascii="Times New Roman" w:hAnsi="Times New Roman"/>
              </w:rPr>
            </w:pPr>
          </w:p>
        </w:tc>
      </w:tr>
      <w:tr w:rsidR="00CC002D" w:rsidRPr="00BC09AB">
        <w:trPr>
          <w:trHeight w:val="1740"/>
        </w:trPr>
        <w:tc>
          <w:tcPr>
            <w:tcW w:w="0" w:type="auto"/>
            <w:tcBorders>
              <w:top w:val="single" w:sz="4" w:space="0" w:color="000000"/>
              <w:left w:val="single" w:sz="4" w:space="0" w:color="000000"/>
              <w:bottom w:val="single" w:sz="4" w:space="0" w:color="000000"/>
              <w:right w:val="single" w:sz="4" w:space="0" w:color="000000"/>
            </w:tcBorders>
          </w:tcPr>
          <w:p w:rsidR="00CC002D" w:rsidRPr="00BC09AB" w:rsidRDefault="00CC002D" w:rsidP="00CF24F1">
            <w:pPr>
              <w:jc w:val="both"/>
              <w:rPr>
                <w:rFonts w:ascii="Times New Roman" w:hAnsi="Times New Roman" w:cs="Arial"/>
                <w:color w:val="000000"/>
                <w:sz w:val="24"/>
                <w:szCs w:val="24"/>
              </w:rPr>
            </w:pPr>
            <w:r w:rsidRPr="00BC09AB">
              <w:rPr>
                <w:rFonts w:ascii="Times New Roman" w:hAnsi="Times New Roman" w:cs="Arial"/>
                <w:b/>
                <w:bCs/>
                <w:color w:val="000000"/>
                <w:sz w:val="24"/>
                <w:szCs w:val="24"/>
              </w:rPr>
              <w:t xml:space="preserve">Local Economic Development and Environment </w:t>
            </w:r>
          </w:p>
        </w:tc>
        <w:tc>
          <w:tcPr>
            <w:tcW w:w="0" w:type="auto"/>
            <w:tcBorders>
              <w:top w:val="single" w:sz="4" w:space="0" w:color="000000"/>
              <w:left w:val="single" w:sz="4" w:space="0" w:color="000000"/>
              <w:bottom w:val="single" w:sz="4" w:space="0" w:color="000000"/>
              <w:right w:val="single" w:sz="4" w:space="0" w:color="000000"/>
            </w:tcBorders>
          </w:tcPr>
          <w:p w:rsidR="00CC002D" w:rsidRPr="00BC09AB" w:rsidRDefault="00CC002D" w:rsidP="00CF24F1">
            <w:pPr>
              <w:pStyle w:val="Default"/>
              <w:jc w:val="both"/>
              <w:rPr>
                <w:rFonts w:ascii="Times New Roman" w:hAnsi="Times New Roman"/>
                <w:color w:val="auto"/>
              </w:rPr>
            </w:pPr>
          </w:p>
          <w:p w:rsidR="00CC002D" w:rsidRPr="00BC09AB" w:rsidRDefault="00CC002D" w:rsidP="00CF24F1">
            <w:pPr>
              <w:numPr>
                <w:ilvl w:val="0"/>
                <w:numId w:val="12"/>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Agriculture </w:t>
            </w:r>
          </w:p>
          <w:p w:rsidR="00CC002D" w:rsidRPr="00BC09AB" w:rsidRDefault="00CC002D" w:rsidP="00CF24F1">
            <w:pPr>
              <w:numPr>
                <w:ilvl w:val="0"/>
                <w:numId w:val="12"/>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Manufacturing </w:t>
            </w:r>
          </w:p>
          <w:p w:rsidR="00CC002D" w:rsidRPr="00BC09AB" w:rsidRDefault="00CC002D" w:rsidP="00CF24F1">
            <w:pPr>
              <w:numPr>
                <w:ilvl w:val="0"/>
                <w:numId w:val="12"/>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Tourism </w:t>
            </w:r>
          </w:p>
          <w:p w:rsidR="00CC002D" w:rsidRPr="00BC09AB" w:rsidRDefault="00CC002D" w:rsidP="00CF24F1">
            <w:pPr>
              <w:numPr>
                <w:ilvl w:val="0"/>
                <w:numId w:val="12"/>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Urban Renewal </w:t>
            </w:r>
          </w:p>
          <w:p w:rsidR="00CC002D" w:rsidRPr="00BC09AB" w:rsidRDefault="00CC002D" w:rsidP="00CF24F1">
            <w:pPr>
              <w:numPr>
                <w:ilvl w:val="0"/>
                <w:numId w:val="12"/>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Heritage </w:t>
            </w:r>
          </w:p>
          <w:p w:rsidR="00CC002D" w:rsidRPr="00BC09AB" w:rsidRDefault="00CC002D" w:rsidP="00CF24F1">
            <w:pPr>
              <w:numPr>
                <w:ilvl w:val="0"/>
                <w:numId w:val="12"/>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SMME Development </w:t>
            </w:r>
          </w:p>
          <w:p w:rsidR="00CC002D" w:rsidRPr="00BC09AB" w:rsidRDefault="00CC002D" w:rsidP="00CF24F1">
            <w:pPr>
              <w:numPr>
                <w:ilvl w:val="0"/>
                <w:numId w:val="12"/>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Environment </w:t>
            </w:r>
          </w:p>
          <w:p w:rsidR="00CC002D" w:rsidRPr="00BC09AB" w:rsidRDefault="00CC002D" w:rsidP="00CF24F1">
            <w:pPr>
              <w:pStyle w:val="Default"/>
              <w:jc w:val="both"/>
              <w:rPr>
                <w:rFonts w:ascii="Times New Roman" w:hAnsi="Times New Roman"/>
              </w:rPr>
            </w:pPr>
          </w:p>
        </w:tc>
      </w:tr>
      <w:tr w:rsidR="00CC002D" w:rsidRPr="00BC09AB">
        <w:trPr>
          <w:trHeight w:val="1727"/>
        </w:trPr>
        <w:tc>
          <w:tcPr>
            <w:tcW w:w="0" w:type="auto"/>
            <w:tcBorders>
              <w:top w:val="single" w:sz="4" w:space="0" w:color="000000"/>
              <w:left w:val="single" w:sz="4" w:space="0" w:color="000000"/>
              <w:bottom w:val="single" w:sz="4" w:space="0" w:color="000000"/>
              <w:right w:val="single" w:sz="4" w:space="0" w:color="000000"/>
            </w:tcBorders>
          </w:tcPr>
          <w:p w:rsidR="00CC002D" w:rsidRPr="00BC09AB" w:rsidRDefault="00CC002D" w:rsidP="00CF24F1">
            <w:pPr>
              <w:jc w:val="both"/>
              <w:rPr>
                <w:rFonts w:ascii="Times New Roman" w:hAnsi="Times New Roman" w:cs="Arial"/>
                <w:color w:val="000000"/>
                <w:sz w:val="24"/>
                <w:szCs w:val="24"/>
              </w:rPr>
            </w:pPr>
            <w:r w:rsidRPr="00BC09AB">
              <w:rPr>
                <w:rFonts w:ascii="Times New Roman" w:hAnsi="Times New Roman" w:cs="Arial"/>
                <w:b/>
                <w:bCs/>
                <w:color w:val="000000"/>
                <w:sz w:val="24"/>
                <w:szCs w:val="24"/>
              </w:rPr>
              <w:t xml:space="preserve">Social Needs </w:t>
            </w:r>
          </w:p>
        </w:tc>
        <w:tc>
          <w:tcPr>
            <w:tcW w:w="0" w:type="auto"/>
            <w:tcBorders>
              <w:top w:val="single" w:sz="4" w:space="0" w:color="000000"/>
              <w:left w:val="single" w:sz="4" w:space="0" w:color="000000"/>
              <w:bottom w:val="single" w:sz="4" w:space="0" w:color="000000"/>
              <w:right w:val="single" w:sz="4" w:space="0" w:color="000000"/>
            </w:tcBorders>
          </w:tcPr>
          <w:p w:rsidR="00CC002D" w:rsidRPr="00BC09AB" w:rsidRDefault="00CC002D" w:rsidP="00CF24F1">
            <w:pPr>
              <w:pStyle w:val="Default"/>
              <w:jc w:val="both"/>
              <w:rPr>
                <w:rFonts w:ascii="Times New Roman" w:hAnsi="Times New Roman"/>
                <w:color w:val="auto"/>
              </w:rPr>
            </w:pPr>
          </w:p>
          <w:p w:rsidR="00CC002D" w:rsidRPr="00BC09AB" w:rsidRDefault="00CC002D" w:rsidP="00CF24F1">
            <w:pPr>
              <w:numPr>
                <w:ilvl w:val="0"/>
                <w:numId w:val="13"/>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Municipal/ environmental health </w:t>
            </w:r>
          </w:p>
          <w:p w:rsidR="00CC002D" w:rsidRPr="00BC09AB" w:rsidRDefault="00CC002D" w:rsidP="00CF24F1">
            <w:pPr>
              <w:numPr>
                <w:ilvl w:val="0"/>
                <w:numId w:val="13"/>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HIV/ AIDS </w:t>
            </w:r>
          </w:p>
          <w:p w:rsidR="00CC002D" w:rsidRPr="00BC09AB" w:rsidRDefault="00CC002D" w:rsidP="00EF3B1C">
            <w:pPr>
              <w:numPr>
                <w:ilvl w:val="2"/>
                <w:numId w:val="13"/>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Disaster Management and Fire Fighting </w:t>
            </w:r>
          </w:p>
          <w:p w:rsidR="00CC002D" w:rsidRPr="00BC09AB" w:rsidRDefault="00CC002D" w:rsidP="00CF24F1">
            <w:pPr>
              <w:numPr>
                <w:ilvl w:val="0"/>
                <w:numId w:val="13"/>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Safe and Healthy environment </w:t>
            </w:r>
          </w:p>
          <w:p w:rsidR="00CC002D" w:rsidRPr="00BC09AB" w:rsidRDefault="00CC002D" w:rsidP="00CF24F1">
            <w:pPr>
              <w:numPr>
                <w:ilvl w:val="0"/>
                <w:numId w:val="13"/>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Community Safety </w:t>
            </w:r>
          </w:p>
          <w:p w:rsidR="00CC002D" w:rsidRPr="00BC09AB" w:rsidRDefault="00CC002D" w:rsidP="00CF24F1">
            <w:pPr>
              <w:pStyle w:val="Default"/>
              <w:jc w:val="both"/>
              <w:rPr>
                <w:rFonts w:ascii="Times New Roman" w:hAnsi="Times New Roman"/>
              </w:rPr>
            </w:pPr>
          </w:p>
        </w:tc>
      </w:tr>
      <w:tr w:rsidR="00CC002D" w:rsidRPr="00BC09AB">
        <w:trPr>
          <w:trHeight w:val="1984"/>
        </w:trPr>
        <w:tc>
          <w:tcPr>
            <w:tcW w:w="0" w:type="auto"/>
            <w:tcBorders>
              <w:top w:val="single" w:sz="4" w:space="0" w:color="000000"/>
              <w:left w:val="single" w:sz="4" w:space="0" w:color="000000"/>
              <w:bottom w:val="single" w:sz="4" w:space="0" w:color="000000"/>
              <w:right w:val="single" w:sz="4" w:space="0" w:color="000000"/>
            </w:tcBorders>
          </w:tcPr>
          <w:p w:rsidR="00CC002D" w:rsidRPr="00BC09AB" w:rsidRDefault="00CC002D" w:rsidP="00CF24F1">
            <w:pPr>
              <w:jc w:val="both"/>
              <w:rPr>
                <w:rFonts w:ascii="Times New Roman" w:hAnsi="Times New Roman" w:cs="Arial"/>
                <w:color w:val="000000"/>
                <w:sz w:val="24"/>
                <w:szCs w:val="24"/>
              </w:rPr>
            </w:pPr>
            <w:r w:rsidRPr="00BC09AB">
              <w:rPr>
                <w:rFonts w:ascii="Times New Roman" w:hAnsi="Times New Roman" w:cs="Arial"/>
                <w:b/>
                <w:bCs/>
                <w:color w:val="000000"/>
                <w:sz w:val="24"/>
                <w:szCs w:val="24"/>
              </w:rPr>
              <w:t xml:space="preserve">Infrastructure </w:t>
            </w:r>
          </w:p>
        </w:tc>
        <w:tc>
          <w:tcPr>
            <w:tcW w:w="0" w:type="auto"/>
            <w:tcBorders>
              <w:top w:val="single" w:sz="4" w:space="0" w:color="000000"/>
              <w:left w:val="single" w:sz="4" w:space="0" w:color="000000"/>
              <w:bottom w:val="single" w:sz="4" w:space="0" w:color="000000"/>
              <w:right w:val="single" w:sz="4" w:space="0" w:color="000000"/>
            </w:tcBorders>
          </w:tcPr>
          <w:p w:rsidR="00CC002D" w:rsidRPr="00BC09AB" w:rsidRDefault="00CC002D" w:rsidP="00CF24F1">
            <w:pPr>
              <w:numPr>
                <w:ilvl w:val="0"/>
                <w:numId w:val="14"/>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Water and Sanitation </w:t>
            </w:r>
          </w:p>
          <w:p w:rsidR="00CC002D" w:rsidRPr="00BC09AB" w:rsidRDefault="00CC002D" w:rsidP="00CF24F1">
            <w:pPr>
              <w:numPr>
                <w:ilvl w:val="0"/>
                <w:numId w:val="14"/>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Roads </w:t>
            </w:r>
          </w:p>
          <w:p w:rsidR="00CC002D" w:rsidRPr="00BC09AB" w:rsidRDefault="00CC002D" w:rsidP="00CF24F1">
            <w:pPr>
              <w:numPr>
                <w:ilvl w:val="0"/>
                <w:numId w:val="14"/>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Telecommunication and electricity </w:t>
            </w:r>
          </w:p>
          <w:p w:rsidR="00CC002D" w:rsidRPr="00BC09AB" w:rsidRDefault="00CC002D" w:rsidP="00CF24F1">
            <w:pPr>
              <w:numPr>
                <w:ilvl w:val="0"/>
                <w:numId w:val="14"/>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Solid Waste </w:t>
            </w:r>
          </w:p>
          <w:p w:rsidR="00CC002D" w:rsidRPr="00BC09AB" w:rsidRDefault="00CC002D" w:rsidP="00CF24F1">
            <w:pPr>
              <w:numPr>
                <w:ilvl w:val="0"/>
                <w:numId w:val="14"/>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Land and Housing </w:t>
            </w:r>
          </w:p>
          <w:p w:rsidR="00CC002D" w:rsidRPr="00BC09AB" w:rsidRDefault="00CC002D" w:rsidP="00CF24F1">
            <w:pPr>
              <w:numPr>
                <w:ilvl w:val="0"/>
                <w:numId w:val="14"/>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Public Transport </w:t>
            </w:r>
          </w:p>
          <w:p w:rsidR="00CC002D" w:rsidRPr="00BC09AB" w:rsidRDefault="00CC002D" w:rsidP="00CF24F1">
            <w:pPr>
              <w:numPr>
                <w:ilvl w:val="0"/>
                <w:numId w:val="14"/>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Community Facilities </w:t>
            </w:r>
          </w:p>
          <w:p w:rsidR="00CC002D" w:rsidRPr="00BC09AB" w:rsidRDefault="00CC002D" w:rsidP="00CF24F1">
            <w:pPr>
              <w:numPr>
                <w:ilvl w:val="0"/>
                <w:numId w:val="14"/>
              </w:numPr>
              <w:autoSpaceDE w:val="0"/>
              <w:autoSpaceDN w:val="0"/>
              <w:adjustRightInd w:val="0"/>
              <w:spacing w:after="0" w:line="240" w:lineRule="auto"/>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Building Control </w:t>
            </w:r>
          </w:p>
          <w:p w:rsidR="00CC002D" w:rsidRPr="00BC09AB" w:rsidRDefault="00CC002D" w:rsidP="00CF24F1">
            <w:pPr>
              <w:pStyle w:val="Default"/>
              <w:jc w:val="both"/>
              <w:rPr>
                <w:rFonts w:ascii="Times New Roman" w:hAnsi="Times New Roman"/>
              </w:rPr>
            </w:pPr>
          </w:p>
        </w:tc>
      </w:tr>
    </w:tbl>
    <w:p w:rsidR="00CC002D" w:rsidRPr="00BC09AB" w:rsidRDefault="00CC002D" w:rsidP="00CF24F1">
      <w:pPr>
        <w:pStyle w:val="Default"/>
        <w:jc w:val="both"/>
        <w:rPr>
          <w:rFonts w:ascii="Times New Roman" w:hAnsi="Times New Roman"/>
          <w:color w:val="auto"/>
        </w:rPr>
      </w:pPr>
    </w:p>
    <w:p w:rsidR="00223690" w:rsidRPr="00BC09AB" w:rsidRDefault="00223690" w:rsidP="00CF24F1">
      <w:pPr>
        <w:pStyle w:val="Default"/>
        <w:jc w:val="both"/>
        <w:rPr>
          <w:rFonts w:ascii="Times New Roman" w:hAnsi="Times New Roman"/>
          <w:color w:val="auto"/>
        </w:rPr>
      </w:pPr>
    </w:p>
    <w:p w:rsidR="00223690" w:rsidRPr="00BC09AB" w:rsidRDefault="00223690" w:rsidP="00CF24F1">
      <w:pPr>
        <w:pStyle w:val="Default"/>
        <w:jc w:val="both"/>
        <w:rPr>
          <w:rFonts w:ascii="Times New Roman" w:hAnsi="Times New Roman"/>
          <w:color w:val="auto"/>
        </w:rPr>
      </w:pPr>
    </w:p>
    <w:p w:rsidR="00223690" w:rsidRPr="00BC09AB" w:rsidRDefault="00223690" w:rsidP="00CF24F1">
      <w:pPr>
        <w:pStyle w:val="Default"/>
        <w:jc w:val="both"/>
        <w:rPr>
          <w:rFonts w:ascii="Times New Roman" w:hAnsi="Times New Roman"/>
          <w:color w:val="auto"/>
        </w:rPr>
      </w:pPr>
    </w:p>
    <w:p w:rsidR="00223690" w:rsidRPr="00BC09AB" w:rsidRDefault="00223690" w:rsidP="00CF24F1">
      <w:pPr>
        <w:pStyle w:val="Default"/>
        <w:jc w:val="both"/>
        <w:rPr>
          <w:rFonts w:ascii="Times New Roman" w:hAnsi="Times New Roman"/>
          <w:color w:val="auto"/>
        </w:rPr>
      </w:pPr>
    </w:p>
    <w:p w:rsidR="00223690" w:rsidRPr="00BC09AB" w:rsidRDefault="00223690" w:rsidP="00CF24F1">
      <w:pPr>
        <w:pStyle w:val="Default"/>
        <w:jc w:val="both"/>
        <w:rPr>
          <w:rFonts w:ascii="Times New Roman" w:hAnsi="Times New Roman"/>
          <w:color w:val="auto"/>
        </w:rPr>
      </w:pPr>
    </w:p>
    <w:p w:rsidR="00CC002D" w:rsidRPr="00BC09AB" w:rsidRDefault="00CC002D" w:rsidP="00D35124">
      <w:pPr>
        <w:pStyle w:val="Heading2"/>
        <w:keepNext w:val="0"/>
        <w:keepLines w:val="0"/>
        <w:autoSpaceDE w:val="0"/>
        <w:autoSpaceDN w:val="0"/>
        <w:adjustRightInd w:val="0"/>
        <w:spacing w:before="240" w:after="60" w:line="240" w:lineRule="auto"/>
        <w:jc w:val="both"/>
        <w:rPr>
          <w:rFonts w:ascii="Times New Roman" w:hAnsi="Times New Roman" w:cs="Arial"/>
          <w:color w:val="auto"/>
          <w:sz w:val="24"/>
          <w:szCs w:val="24"/>
        </w:rPr>
      </w:pPr>
      <w:bookmarkStart w:id="21" w:name="_Toc207771662"/>
      <w:bookmarkStart w:id="22" w:name="_Toc363040053"/>
      <w:bookmarkStart w:id="23" w:name="_Toc363042961"/>
      <w:r w:rsidRPr="00BC09AB">
        <w:rPr>
          <w:rFonts w:ascii="Times New Roman" w:hAnsi="Times New Roman" w:cs="Arial"/>
          <w:bCs w:val="0"/>
          <w:i/>
          <w:iCs/>
          <w:color w:val="auto"/>
          <w:sz w:val="24"/>
          <w:szCs w:val="24"/>
        </w:rPr>
        <w:t xml:space="preserve">2.4 </w:t>
      </w:r>
      <w:r w:rsidR="00EF20B5" w:rsidRPr="00BC09AB">
        <w:rPr>
          <w:rFonts w:ascii="Times New Roman" w:hAnsi="Times New Roman" w:cs="Arial"/>
          <w:bCs w:val="0"/>
          <w:i/>
          <w:iCs/>
          <w:color w:val="auto"/>
          <w:sz w:val="24"/>
          <w:szCs w:val="24"/>
        </w:rPr>
        <w:t xml:space="preserve">Technical </w:t>
      </w:r>
      <w:r w:rsidRPr="00BC09AB">
        <w:rPr>
          <w:rFonts w:ascii="Times New Roman" w:hAnsi="Times New Roman" w:cs="Arial"/>
          <w:bCs w:val="0"/>
          <w:i/>
          <w:iCs/>
          <w:color w:val="auto"/>
          <w:sz w:val="24"/>
          <w:szCs w:val="24"/>
        </w:rPr>
        <w:t>Intergovernmental Relations Forum</w:t>
      </w:r>
      <w:bookmarkEnd w:id="21"/>
      <w:bookmarkEnd w:id="22"/>
      <w:bookmarkEnd w:id="23"/>
      <w:r w:rsidRPr="00BC09AB">
        <w:rPr>
          <w:rFonts w:ascii="Times New Roman" w:hAnsi="Times New Roman" w:cs="Arial"/>
          <w:bCs w:val="0"/>
          <w:i/>
          <w:iCs/>
          <w:color w:val="auto"/>
          <w:sz w:val="24"/>
          <w:szCs w:val="24"/>
        </w:rPr>
        <w:t xml:space="preserve"> </w:t>
      </w:r>
    </w:p>
    <w:p w:rsidR="00EF20B5" w:rsidRPr="00BC09AB" w:rsidRDefault="00D35124" w:rsidP="00EF20B5">
      <w:pPr>
        <w:pStyle w:val="Heading2"/>
        <w:jc w:val="both"/>
        <w:rPr>
          <w:rFonts w:ascii="Times New Roman" w:hAnsi="Times New Roman" w:cs="Arial"/>
          <w:sz w:val="24"/>
          <w:szCs w:val="24"/>
        </w:rPr>
      </w:pPr>
      <w:bookmarkStart w:id="24" w:name="_Toc207771516"/>
      <w:bookmarkStart w:id="25" w:name="_Toc207771663"/>
      <w:bookmarkStart w:id="26" w:name="_Toc363039988"/>
      <w:bookmarkStart w:id="27" w:name="_Toc363040054"/>
      <w:bookmarkStart w:id="28" w:name="_Toc363041135"/>
      <w:bookmarkStart w:id="29" w:name="_Toc363042962"/>
      <w:r w:rsidRPr="00BC09AB">
        <w:rPr>
          <w:rFonts w:ascii="Times New Roman" w:eastAsia="Calibri" w:hAnsi="Times New Roman" w:cs="Arial"/>
          <w:b w:val="0"/>
          <w:bCs w:val="0"/>
          <w:color w:val="auto"/>
          <w:sz w:val="24"/>
          <w:szCs w:val="24"/>
          <w:lang w:val="en-US"/>
        </w:rPr>
        <w:t xml:space="preserve">For the Municipality to succeed other spheres of government must also play a role. </w:t>
      </w:r>
      <w:r w:rsidR="00790463" w:rsidRPr="00BC09AB">
        <w:rPr>
          <w:rFonts w:ascii="Times New Roman" w:eastAsia="Calibri" w:hAnsi="Times New Roman" w:cs="Arial"/>
          <w:b w:val="0"/>
          <w:bCs w:val="0"/>
          <w:color w:val="auto"/>
          <w:sz w:val="24"/>
          <w:szCs w:val="24"/>
          <w:lang w:val="en-US"/>
        </w:rPr>
        <w:t xml:space="preserve">In order to maximize </w:t>
      </w:r>
      <w:proofErr w:type="spellStart"/>
      <w:r w:rsidR="00790463" w:rsidRPr="00BC09AB">
        <w:rPr>
          <w:rFonts w:ascii="Times New Roman" w:eastAsia="Calibri" w:hAnsi="Times New Roman" w:cs="Arial"/>
          <w:b w:val="0"/>
          <w:bCs w:val="0"/>
          <w:color w:val="auto"/>
          <w:sz w:val="24"/>
          <w:szCs w:val="24"/>
          <w:lang w:val="en-US"/>
        </w:rPr>
        <w:t>co ordination</w:t>
      </w:r>
      <w:proofErr w:type="spellEnd"/>
      <w:r w:rsidR="00790463" w:rsidRPr="00BC09AB">
        <w:rPr>
          <w:rFonts w:ascii="Times New Roman" w:eastAsia="Calibri" w:hAnsi="Times New Roman" w:cs="Arial"/>
          <w:b w:val="0"/>
          <w:bCs w:val="0"/>
          <w:color w:val="auto"/>
          <w:sz w:val="24"/>
          <w:szCs w:val="24"/>
          <w:lang w:val="en-US"/>
        </w:rPr>
        <w:t xml:space="preserve"> and synergy between the spheres of government</w:t>
      </w:r>
      <w:r w:rsidR="00EF20B5" w:rsidRPr="00BC09AB">
        <w:rPr>
          <w:rFonts w:ascii="Times New Roman" w:eastAsia="Calibri" w:hAnsi="Times New Roman" w:cs="Arial"/>
          <w:b w:val="0"/>
          <w:bCs w:val="0"/>
          <w:color w:val="auto"/>
          <w:sz w:val="24"/>
          <w:szCs w:val="24"/>
          <w:lang w:val="en-US"/>
        </w:rPr>
        <w:t xml:space="preserve"> an invitation is extended to</w:t>
      </w:r>
      <w:r w:rsidR="00123124">
        <w:rPr>
          <w:rFonts w:ascii="Times New Roman" w:eastAsia="Calibri" w:hAnsi="Times New Roman" w:cs="Arial"/>
          <w:b w:val="0"/>
          <w:bCs w:val="0"/>
          <w:color w:val="auto"/>
          <w:sz w:val="24"/>
          <w:szCs w:val="24"/>
          <w:lang w:val="en-US"/>
        </w:rPr>
        <w:t xml:space="preserve"> all government spheres to part-</w:t>
      </w:r>
      <w:r w:rsidR="00EF20B5" w:rsidRPr="00BC09AB">
        <w:rPr>
          <w:rFonts w:ascii="Times New Roman" w:eastAsia="Calibri" w:hAnsi="Times New Roman" w:cs="Arial"/>
          <w:b w:val="0"/>
          <w:bCs w:val="0"/>
          <w:color w:val="auto"/>
          <w:sz w:val="24"/>
          <w:szCs w:val="24"/>
          <w:lang w:val="en-US"/>
        </w:rPr>
        <w:t xml:space="preserve">take in the IDP process. </w:t>
      </w:r>
      <w:r w:rsidR="00CC002D" w:rsidRPr="00BC09AB">
        <w:rPr>
          <w:rFonts w:ascii="Times New Roman" w:hAnsi="Times New Roman" w:cs="Arial"/>
          <w:b w:val="0"/>
          <w:color w:val="auto"/>
          <w:sz w:val="24"/>
          <w:szCs w:val="24"/>
        </w:rPr>
        <w:t xml:space="preserve">Chapter 3 of the Constitution Act 108 of 1996 provides for the principles that underlie the relations between the spheres of government. </w:t>
      </w:r>
      <w:r w:rsidR="00EF20B5" w:rsidRPr="00BC09AB">
        <w:rPr>
          <w:rFonts w:ascii="Times New Roman" w:hAnsi="Times New Roman" w:cs="Arial"/>
          <w:b w:val="0"/>
          <w:color w:val="auto"/>
          <w:sz w:val="24"/>
          <w:szCs w:val="24"/>
        </w:rPr>
        <w:t>This structure is responsible for:</w:t>
      </w:r>
      <w:bookmarkEnd w:id="24"/>
      <w:bookmarkEnd w:id="25"/>
      <w:bookmarkEnd w:id="26"/>
      <w:bookmarkEnd w:id="27"/>
      <w:bookmarkEnd w:id="28"/>
      <w:bookmarkEnd w:id="29"/>
    </w:p>
    <w:p w:rsidR="00E93DC5" w:rsidRPr="00BC09AB" w:rsidRDefault="00E93DC5" w:rsidP="00CF24F1">
      <w:pPr>
        <w:numPr>
          <w:ilvl w:val="0"/>
          <w:numId w:val="16"/>
        </w:numPr>
        <w:autoSpaceDE w:val="0"/>
        <w:autoSpaceDN w:val="0"/>
        <w:adjustRightInd w:val="0"/>
        <w:spacing w:after="0" w:line="240" w:lineRule="auto"/>
        <w:ind w:left="720" w:hanging="360"/>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 Coherent planning and development in the </w:t>
      </w:r>
      <w:r w:rsidR="00EF20B5" w:rsidRPr="00BC09AB">
        <w:rPr>
          <w:rFonts w:ascii="Times New Roman" w:hAnsi="Times New Roman" w:cs="Arial"/>
          <w:color w:val="000000"/>
          <w:sz w:val="24"/>
          <w:szCs w:val="24"/>
        </w:rPr>
        <w:t>municipal area</w:t>
      </w:r>
      <w:r w:rsidRPr="00BC09AB">
        <w:rPr>
          <w:rFonts w:ascii="Times New Roman" w:hAnsi="Times New Roman" w:cs="Arial"/>
          <w:color w:val="000000"/>
          <w:sz w:val="24"/>
          <w:szCs w:val="24"/>
        </w:rPr>
        <w:t xml:space="preserve">; </w:t>
      </w:r>
    </w:p>
    <w:p w:rsidR="00EF20B5" w:rsidRPr="00BC09AB" w:rsidRDefault="00E93DC5" w:rsidP="00CF24F1">
      <w:pPr>
        <w:numPr>
          <w:ilvl w:val="0"/>
          <w:numId w:val="16"/>
        </w:numPr>
        <w:autoSpaceDE w:val="0"/>
        <w:autoSpaceDN w:val="0"/>
        <w:adjustRightInd w:val="0"/>
        <w:spacing w:after="0" w:line="240" w:lineRule="auto"/>
        <w:ind w:left="720" w:hanging="360"/>
        <w:jc w:val="both"/>
        <w:rPr>
          <w:rFonts w:ascii="Times New Roman" w:hAnsi="Times New Roman" w:cs="Arial"/>
          <w:color w:val="000000"/>
          <w:sz w:val="24"/>
          <w:szCs w:val="24"/>
        </w:rPr>
      </w:pPr>
      <w:r w:rsidRPr="00BC09AB">
        <w:rPr>
          <w:rFonts w:ascii="Times New Roman" w:hAnsi="Times New Roman" w:cs="Arial"/>
          <w:color w:val="000000"/>
          <w:sz w:val="24"/>
          <w:szCs w:val="24"/>
        </w:rPr>
        <w:t>• Co-ordination and alignment of the strategic and performance plans and priorities; objectives and strategies of the municipalit</w:t>
      </w:r>
      <w:r w:rsidR="00EF20B5" w:rsidRPr="00BC09AB">
        <w:rPr>
          <w:rFonts w:ascii="Times New Roman" w:hAnsi="Times New Roman" w:cs="Arial"/>
          <w:color w:val="000000"/>
          <w:sz w:val="24"/>
          <w:szCs w:val="24"/>
        </w:rPr>
        <w:t>y; and</w:t>
      </w:r>
    </w:p>
    <w:p w:rsidR="00E93DC5" w:rsidRPr="00BC09AB" w:rsidRDefault="00E93DC5" w:rsidP="00CF24F1">
      <w:pPr>
        <w:numPr>
          <w:ilvl w:val="0"/>
          <w:numId w:val="16"/>
        </w:numPr>
        <w:autoSpaceDE w:val="0"/>
        <w:autoSpaceDN w:val="0"/>
        <w:adjustRightInd w:val="0"/>
        <w:spacing w:after="0" w:line="240" w:lineRule="auto"/>
        <w:ind w:left="720" w:hanging="360"/>
        <w:jc w:val="both"/>
        <w:rPr>
          <w:rFonts w:ascii="Times New Roman" w:hAnsi="Times New Roman" w:cs="Arial"/>
          <w:sz w:val="24"/>
          <w:szCs w:val="24"/>
        </w:rPr>
      </w:pPr>
      <w:r w:rsidRPr="00BC09AB">
        <w:rPr>
          <w:rFonts w:ascii="Times New Roman" w:hAnsi="Times New Roman" w:cs="Arial"/>
          <w:color w:val="000000"/>
          <w:sz w:val="24"/>
          <w:szCs w:val="24"/>
        </w:rPr>
        <w:t xml:space="preserve">• Any matter of strategic importance which affects </w:t>
      </w:r>
      <w:r w:rsidR="007D368B" w:rsidRPr="00BC09AB">
        <w:rPr>
          <w:rFonts w:ascii="Times New Roman" w:hAnsi="Times New Roman" w:cs="Arial"/>
          <w:color w:val="000000"/>
          <w:sz w:val="24"/>
          <w:szCs w:val="24"/>
        </w:rPr>
        <w:t>service delivery within the municipal area.</w:t>
      </w:r>
    </w:p>
    <w:p w:rsidR="00EF3B1C" w:rsidRPr="00BC09AB" w:rsidRDefault="00EF3B1C" w:rsidP="00EF3B1C">
      <w:pPr>
        <w:autoSpaceDE w:val="0"/>
        <w:autoSpaceDN w:val="0"/>
        <w:adjustRightInd w:val="0"/>
        <w:spacing w:after="0" w:line="240" w:lineRule="auto"/>
        <w:jc w:val="both"/>
        <w:rPr>
          <w:rFonts w:ascii="Times New Roman" w:hAnsi="Times New Roman" w:cs="Arial"/>
          <w:color w:val="000000"/>
          <w:sz w:val="24"/>
          <w:szCs w:val="24"/>
        </w:rPr>
      </w:pPr>
    </w:p>
    <w:p w:rsidR="00E93DC5" w:rsidRPr="00BC09AB" w:rsidRDefault="0016206B" w:rsidP="00FD43F2">
      <w:pPr>
        <w:pStyle w:val="Heading2"/>
        <w:keepNext w:val="0"/>
        <w:keepLines w:val="0"/>
        <w:autoSpaceDE w:val="0"/>
        <w:autoSpaceDN w:val="0"/>
        <w:adjustRightInd w:val="0"/>
        <w:spacing w:before="240" w:after="60" w:line="240" w:lineRule="auto"/>
        <w:jc w:val="both"/>
        <w:rPr>
          <w:rFonts w:ascii="Times New Roman" w:hAnsi="Times New Roman" w:cs="Arial"/>
          <w:color w:val="000000"/>
          <w:sz w:val="24"/>
          <w:szCs w:val="24"/>
        </w:rPr>
      </w:pPr>
      <w:bookmarkStart w:id="30" w:name="_Toc207771664"/>
      <w:bookmarkStart w:id="31" w:name="_Toc363040055"/>
      <w:bookmarkStart w:id="32" w:name="_Toc363042963"/>
      <w:r w:rsidRPr="00BC09AB">
        <w:rPr>
          <w:rFonts w:ascii="Times New Roman" w:hAnsi="Times New Roman" w:cs="Arial"/>
          <w:bCs w:val="0"/>
          <w:i/>
          <w:iCs/>
          <w:color w:val="000000"/>
          <w:sz w:val="24"/>
          <w:szCs w:val="24"/>
        </w:rPr>
        <w:t>2.5</w:t>
      </w:r>
      <w:r w:rsidR="00E93DC5" w:rsidRPr="00BC09AB">
        <w:rPr>
          <w:rFonts w:ascii="Times New Roman" w:hAnsi="Times New Roman" w:cs="Arial"/>
          <w:bCs w:val="0"/>
          <w:i/>
          <w:iCs/>
          <w:color w:val="000000"/>
          <w:sz w:val="24"/>
          <w:szCs w:val="24"/>
        </w:rPr>
        <w:t xml:space="preserve"> Schedule of Meetings</w:t>
      </w:r>
      <w:bookmarkEnd w:id="30"/>
      <w:bookmarkEnd w:id="31"/>
      <w:bookmarkEnd w:id="32"/>
      <w:r w:rsidR="00E93DC5" w:rsidRPr="00BC09AB">
        <w:rPr>
          <w:rFonts w:ascii="Times New Roman" w:hAnsi="Times New Roman" w:cs="Arial"/>
          <w:bCs w:val="0"/>
          <w:i/>
          <w:iCs/>
          <w:color w:val="000000"/>
          <w:sz w:val="24"/>
          <w:szCs w:val="24"/>
        </w:rPr>
        <w:t xml:space="preserve"> </w:t>
      </w:r>
    </w:p>
    <w:p w:rsidR="00E93DC5" w:rsidRPr="00BC09AB" w:rsidRDefault="00E93DC5" w:rsidP="00CF24F1">
      <w:pPr>
        <w:pStyle w:val="Default"/>
        <w:jc w:val="both"/>
        <w:rPr>
          <w:rFonts w:ascii="Times New Roman" w:hAnsi="Times New Roman"/>
        </w:rPr>
      </w:pPr>
    </w:p>
    <w:p w:rsidR="00E93DC5" w:rsidRPr="00BC09AB" w:rsidRDefault="00B92234" w:rsidP="00CF24F1">
      <w:pPr>
        <w:jc w:val="both"/>
        <w:rPr>
          <w:rFonts w:ascii="Times New Roman" w:hAnsi="Times New Roman" w:cs="Arial"/>
          <w:color w:val="000000"/>
          <w:sz w:val="24"/>
          <w:szCs w:val="24"/>
        </w:rPr>
      </w:pPr>
      <w:r w:rsidRPr="00BC09AB">
        <w:rPr>
          <w:rFonts w:ascii="Times New Roman" w:hAnsi="Times New Roman" w:cs="Arial"/>
          <w:color w:val="000000"/>
          <w:sz w:val="24"/>
          <w:szCs w:val="24"/>
        </w:rPr>
        <w:t>T</w:t>
      </w:r>
      <w:r w:rsidR="00E93DC5" w:rsidRPr="00BC09AB">
        <w:rPr>
          <w:rFonts w:ascii="Times New Roman" w:hAnsi="Times New Roman" w:cs="Arial"/>
          <w:color w:val="000000"/>
          <w:sz w:val="24"/>
          <w:szCs w:val="24"/>
        </w:rPr>
        <w:t xml:space="preserve">he following </w:t>
      </w:r>
      <w:r w:rsidRPr="00BC09AB">
        <w:rPr>
          <w:rFonts w:ascii="Times New Roman" w:hAnsi="Times New Roman" w:cs="Arial"/>
          <w:color w:val="000000"/>
          <w:sz w:val="24"/>
          <w:szCs w:val="24"/>
        </w:rPr>
        <w:t xml:space="preserve">is a schedule </w:t>
      </w:r>
      <w:r w:rsidR="00194D39" w:rsidRPr="00BC09AB">
        <w:rPr>
          <w:rFonts w:ascii="Times New Roman" w:hAnsi="Times New Roman" w:cs="Arial"/>
          <w:color w:val="000000"/>
          <w:sz w:val="24"/>
          <w:szCs w:val="24"/>
        </w:rPr>
        <w:t xml:space="preserve">of </w:t>
      </w:r>
      <w:r w:rsidR="00E93DC5" w:rsidRPr="00BC09AB">
        <w:rPr>
          <w:rFonts w:ascii="Times New Roman" w:hAnsi="Times New Roman" w:cs="Arial"/>
          <w:color w:val="000000"/>
          <w:sz w:val="24"/>
          <w:szCs w:val="24"/>
        </w:rPr>
        <w:t xml:space="preserve">meetings for the IDP Review Process. </w:t>
      </w:r>
    </w:p>
    <w:tbl>
      <w:tblPr>
        <w:tblW w:w="0" w:type="auto"/>
        <w:tblBorders>
          <w:top w:val="nil"/>
          <w:left w:val="nil"/>
          <w:bottom w:val="nil"/>
          <w:right w:val="nil"/>
        </w:tblBorders>
        <w:tblLook w:val="0000" w:firstRow="0" w:lastRow="0" w:firstColumn="0" w:lastColumn="0" w:noHBand="0" w:noVBand="0"/>
      </w:tblPr>
      <w:tblGrid>
        <w:gridCol w:w="3287"/>
        <w:gridCol w:w="1836"/>
        <w:gridCol w:w="3654"/>
      </w:tblGrid>
      <w:tr w:rsidR="00CF24F1" w:rsidRPr="00BC09AB" w:rsidTr="00021102">
        <w:trPr>
          <w:trHeight w:val="497"/>
        </w:trPr>
        <w:tc>
          <w:tcPr>
            <w:tcW w:w="3287" w:type="dxa"/>
            <w:tcBorders>
              <w:top w:val="single" w:sz="4" w:space="0" w:color="000000"/>
              <w:left w:val="single" w:sz="4" w:space="0" w:color="000000"/>
              <w:bottom w:val="single" w:sz="4" w:space="0" w:color="000000"/>
              <w:right w:val="single" w:sz="4" w:space="0" w:color="000000"/>
            </w:tcBorders>
            <w:shd w:val="clear" w:color="auto" w:fill="D9D9D9"/>
          </w:tcPr>
          <w:p w:rsidR="00CF24F1" w:rsidRPr="00BC09AB" w:rsidRDefault="00CF24F1" w:rsidP="00CF24F1">
            <w:pPr>
              <w:jc w:val="both"/>
              <w:rPr>
                <w:rFonts w:ascii="Times New Roman" w:hAnsi="Times New Roman" w:cs="Arial"/>
                <w:b/>
                <w:bCs/>
                <w:color w:val="000000"/>
                <w:sz w:val="24"/>
                <w:szCs w:val="24"/>
              </w:rPr>
            </w:pPr>
            <w:r w:rsidRPr="00BC09AB">
              <w:rPr>
                <w:rFonts w:ascii="Times New Roman" w:hAnsi="Times New Roman" w:cs="Arial"/>
                <w:b/>
                <w:bCs/>
                <w:color w:val="000000"/>
                <w:sz w:val="24"/>
                <w:szCs w:val="24"/>
              </w:rPr>
              <w:t>Structure</w:t>
            </w:r>
          </w:p>
        </w:tc>
        <w:tc>
          <w:tcPr>
            <w:tcW w:w="1836" w:type="dxa"/>
            <w:tcBorders>
              <w:top w:val="single" w:sz="4" w:space="0" w:color="000000"/>
              <w:left w:val="single" w:sz="4" w:space="0" w:color="000000"/>
              <w:bottom w:val="single" w:sz="4" w:space="0" w:color="000000"/>
              <w:right w:val="single" w:sz="4" w:space="0" w:color="000000"/>
            </w:tcBorders>
            <w:shd w:val="clear" w:color="auto" w:fill="D9D9D9"/>
          </w:tcPr>
          <w:p w:rsidR="00CF24F1" w:rsidRPr="00BC09AB" w:rsidRDefault="00CF24F1" w:rsidP="00CF24F1">
            <w:pPr>
              <w:jc w:val="both"/>
              <w:rPr>
                <w:rFonts w:ascii="Times New Roman" w:hAnsi="Times New Roman" w:cs="Arial"/>
                <w:color w:val="000000"/>
                <w:sz w:val="24"/>
                <w:szCs w:val="24"/>
              </w:rPr>
            </w:pPr>
            <w:r w:rsidRPr="00BC09AB">
              <w:rPr>
                <w:rFonts w:ascii="Times New Roman" w:hAnsi="Times New Roman" w:cs="Arial"/>
                <w:b/>
                <w:bCs/>
                <w:color w:val="000000"/>
                <w:sz w:val="24"/>
                <w:szCs w:val="24"/>
              </w:rPr>
              <w:t xml:space="preserve">Date </w:t>
            </w:r>
          </w:p>
        </w:tc>
        <w:tc>
          <w:tcPr>
            <w:tcW w:w="3654" w:type="dxa"/>
            <w:tcBorders>
              <w:top w:val="single" w:sz="4" w:space="0" w:color="000000"/>
              <w:left w:val="single" w:sz="4" w:space="0" w:color="000000"/>
              <w:bottom w:val="single" w:sz="4" w:space="0" w:color="000000"/>
              <w:right w:val="single" w:sz="4" w:space="0" w:color="000000"/>
            </w:tcBorders>
            <w:shd w:val="clear" w:color="auto" w:fill="D9D9D9"/>
          </w:tcPr>
          <w:p w:rsidR="00CF24F1" w:rsidRPr="00BC09AB" w:rsidRDefault="00CF24F1" w:rsidP="00CF24F1">
            <w:pPr>
              <w:jc w:val="both"/>
              <w:rPr>
                <w:rFonts w:ascii="Times New Roman" w:hAnsi="Times New Roman" w:cs="Arial"/>
                <w:color w:val="000000"/>
                <w:sz w:val="24"/>
                <w:szCs w:val="24"/>
              </w:rPr>
            </w:pPr>
            <w:r w:rsidRPr="00BC09AB">
              <w:rPr>
                <w:rFonts w:ascii="Times New Roman" w:hAnsi="Times New Roman" w:cs="Arial"/>
                <w:b/>
                <w:bCs/>
                <w:color w:val="000000"/>
                <w:sz w:val="24"/>
                <w:szCs w:val="24"/>
              </w:rPr>
              <w:t xml:space="preserve">Time </w:t>
            </w:r>
          </w:p>
        </w:tc>
      </w:tr>
      <w:tr w:rsidR="004E2731" w:rsidRPr="00BC09AB" w:rsidTr="00021102">
        <w:trPr>
          <w:trHeight w:val="361"/>
        </w:trPr>
        <w:tc>
          <w:tcPr>
            <w:tcW w:w="3287" w:type="dxa"/>
            <w:vMerge w:val="restart"/>
            <w:tcBorders>
              <w:top w:val="single" w:sz="4" w:space="0" w:color="000000"/>
              <w:left w:val="single" w:sz="4" w:space="0" w:color="000000"/>
              <w:right w:val="single" w:sz="4" w:space="0" w:color="000000"/>
            </w:tcBorders>
          </w:tcPr>
          <w:p w:rsidR="004E2731" w:rsidRPr="00BC09AB" w:rsidRDefault="004E2731" w:rsidP="00CF24F1">
            <w:pPr>
              <w:pStyle w:val="TOC1"/>
              <w:jc w:val="both"/>
              <w:rPr>
                <w:rFonts w:ascii="Times New Roman" w:hAnsi="Times New Roman"/>
                <w:b/>
                <w:bCs/>
                <w:color w:val="000000"/>
              </w:rPr>
            </w:pPr>
            <w:r w:rsidRPr="00BC09AB">
              <w:rPr>
                <w:rFonts w:ascii="Times New Roman" w:hAnsi="Times New Roman"/>
                <w:b/>
                <w:bCs/>
                <w:color w:val="000000"/>
              </w:rPr>
              <w:t>IDP Steering Committee</w:t>
            </w:r>
          </w:p>
        </w:tc>
        <w:tc>
          <w:tcPr>
            <w:tcW w:w="1836" w:type="dxa"/>
            <w:tcBorders>
              <w:top w:val="single" w:sz="4" w:space="0" w:color="000000"/>
              <w:left w:val="single" w:sz="4" w:space="0" w:color="000000"/>
              <w:right w:val="single" w:sz="4" w:space="0" w:color="000000"/>
            </w:tcBorders>
          </w:tcPr>
          <w:p w:rsidR="004E2731" w:rsidRPr="00BC09AB" w:rsidRDefault="00EF39DC" w:rsidP="000A4E10">
            <w:pPr>
              <w:pStyle w:val="TOC1"/>
              <w:jc w:val="both"/>
              <w:rPr>
                <w:rFonts w:ascii="Times New Roman" w:hAnsi="Times New Roman"/>
                <w:color w:val="000000"/>
              </w:rPr>
            </w:pPr>
            <w:r>
              <w:rPr>
                <w:rFonts w:ascii="Times New Roman" w:hAnsi="Times New Roman"/>
                <w:color w:val="000000"/>
              </w:rPr>
              <w:t>21</w:t>
            </w:r>
            <w:r w:rsidR="004E2731" w:rsidRPr="00BC09AB">
              <w:rPr>
                <w:rFonts w:ascii="Times New Roman" w:hAnsi="Times New Roman"/>
                <w:color w:val="000000"/>
              </w:rPr>
              <w:t>/1</w:t>
            </w:r>
            <w:r w:rsidR="000A4E10">
              <w:rPr>
                <w:rFonts w:ascii="Times New Roman" w:hAnsi="Times New Roman"/>
                <w:color w:val="000000"/>
              </w:rPr>
              <w:t>1</w:t>
            </w:r>
            <w:r w:rsidR="004E2731" w:rsidRPr="00BC09AB">
              <w:rPr>
                <w:rFonts w:ascii="Times New Roman" w:hAnsi="Times New Roman"/>
                <w:color w:val="000000"/>
              </w:rPr>
              <w:t>/20</w:t>
            </w:r>
            <w:r w:rsidR="00FF3AA0">
              <w:rPr>
                <w:rFonts w:ascii="Times New Roman" w:hAnsi="Times New Roman"/>
                <w:color w:val="000000"/>
              </w:rPr>
              <w:t>1</w:t>
            </w:r>
            <w:r>
              <w:rPr>
                <w:rFonts w:ascii="Times New Roman" w:hAnsi="Times New Roman"/>
                <w:color w:val="000000"/>
              </w:rPr>
              <w:t>6</w:t>
            </w:r>
          </w:p>
        </w:tc>
        <w:tc>
          <w:tcPr>
            <w:tcW w:w="3654" w:type="dxa"/>
            <w:tcBorders>
              <w:top w:val="single" w:sz="4" w:space="0" w:color="000000"/>
              <w:left w:val="single" w:sz="4" w:space="0" w:color="000000"/>
              <w:right w:val="single" w:sz="4" w:space="0" w:color="000000"/>
            </w:tcBorders>
          </w:tcPr>
          <w:p w:rsidR="004E2731" w:rsidRPr="00BC09AB" w:rsidRDefault="004E2731" w:rsidP="00EE59C0">
            <w:pPr>
              <w:pStyle w:val="TOC1"/>
              <w:jc w:val="both"/>
              <w:rPr>
                <w:rFonts w:ascii="Times New Roman" w:hAnsi="Times New Roman"/>
                <w:color w:val="000000"/>
              </w:rPr>
            </w:pPr>
            <w:r w:rsidRPr="00BC09AB">
              <w:rPr>
                <w:rFonts w:ascii="Times New Roman" w:hAnsi="Times New Roman"/>
                <w:color w:val="000000"/>
              </w:rPr>
              <w:t>10h00 – 12h00</w:t>
            </w:r>
          </w:p>
        </w:tc>
      </w:tr>
      <w:tr w:rsidR="00EE59C0" w:rsidRPr="00BC09AB" w:rsidTr="00021102">
        <w:trPr>
          <w:trHeight w:val="208"/>
        </w:trPr>
        <w:tc>
          <w:tcPr>
            <w:tcW w:w="3287" w:type="dxa"/>
            <w:vMerge/>
            <w:tcBorders>
              <w:left w:val="single" w:sz="4" w:space="0" w:color="000000"/>
              <w:right w:val="single" w:sz="4" w:space="0" w:color="000000"/>
            </w:tcBorders>
          </w:tcPr>
          <w:p w:rsidR="00EE59C0" w:rsidRPr="00BC09AB" w:rsidRDefault="00EE59C0" w:rsidP="00CF24F1">
            <w:pPr>
              <w:jc w:val="both"/>
              <w:rPr>
                <w:rFonts w:ascii="Times New Roman" w:hAnsi="Times New Roman" w:cs="Arial"/>
                <w:color w:val="000000"/>
                <w:sz w:val="24"/>
                <w:szCs w:val="24"/>
              </w:rPr>
            </w:pPr>
          </w:p>
        </w:tc>
        <w:tc>
          <w:tcPr>
            <w:tcW w:w="1836" w:type="dxa"/>
            <w:tcBorders>
              <w:top w:val="single" w:sz="4" w:space="0" w:color="000000"/>
              <w:left w:val="single" w:sz="4" w:space="0" w:color="000000"/>
              <w:bottom w:val="single" w:sz="4" w:space="0" w:color="000000"/>
              <w:right w:val="single" w:sz="4" w:space="0" w:color="000000"/>
            </w:tcBorders>
          </w:tcPr>
          <w:p w:rsidR="00EE59C0" w:rsidRPr="00BC09AB" w:rsidRDefault="00EF39DC" w:rsidP="000A4E10">
            <w:pPr>
              <w:pStyle w:val="Default"/>
              <w:rPr>
                <w:rFonts w:ascii="Times New Roman" w:hAnsi="Times New Roman"/>
              </w:rPr>
            </w:pPr>
            <w:r>
              <w:rPr>
                <w:rFonts w:ascii="Times New Roman" w:hAnsi="Times New Roman"/>
              </w:rPr>
              <w:t>16</w:t>
            </w:r>
            <w:r w:rsidR="00EE59C0" w:rsidRPr="00BC09AB">
              <w:rPr>
                <w:rFonts w:ascii="Times New Roman" w:hAnsi="Times New Roman"/>
              </w:rPr>
              <w:t>/01/20</w:t>
            </w:r>
            <w:r w:rsidR="004E2731" w:rsidRPr="00BC09AB">
              <w:rPr>
                <w:rFonts w:ascii="Times New Roman" w:hAnsi="Times New Roman"/>
              </w:rPr>
              <w:t>1</w:t>
            </w:r>
            <w:r>
              <w:rPr>
                <w:rFonts w:ascii="Times New Roman" w:hAnsi="Times New Roman"/>
              </w:rPr>
              <w:t>7</w:t>
            </w:r>
          </w:p>
        </w:tc>
        <w:tc>
          <w:tcPr>
            <w:tcW w:w="3654" w:type="dxa"/>
            <w:tcBorders>
              <w:top w:val="single" w:sz="4" w:space="0" w:color="000000"/>
              <w:left w:val="single" w:sz="4" w:space="0" w:color="000000"/>
              <w:bottom w:val="single" w:sz="4" w:space="0" w:color="000000"/>
              <w:right w:val="single" w:sz="4" w:space="0" w:color="000000"/>
            </w:tcBorders>
          </w:tcPr>
          <w:p w:rsidR="00EE59C0" w:rsidRPr="00BC09AB" w:rsidRDefault="00EE59C0" w:rsidP="00EE59C0">
            <w:pPr>
              <w:jc w:val="both"/>
              <w:rPr>
                <w:rFonts w:ascii="Times New Roman" w:hAnsi="Times New Roman" w:cs="Arial"/>
                <w:sz w:val="24"/>
                <w:szCs w:val="24"/>
              </w:rPr>
            </w:pPr>
            <w:r w:rsidRPr="00BC09AB">
              <w:rPr>
                <w:rFonts w:ascii="Times New Roman" w:hAnsi="Times New Roman" w:cs="Arial"/>
                <w:color w:val="000000"/>
                <w:sz w:val="24"/>
                <w:szCs w:val="24"/>
              </w:rPr>
              <w:t>10h00 – 12h00</w:t>
            </w:r>
          </w:p>
        </w:tc>
      </w:tr>
      <w:tr w:rsidR="00EE59C0" w:rsidRPr="00BC09AB" w:rsidTr="00021102">
        <w:trPr>
          <w:trHeight w:val="208"/>
        </w:trPr>
        <w:tc>
          <w:tcPr>
            <w:tcW w:w="3287" w:type="dxa"/>
            <w:vMerge/>
            <w:tcBorders>
              <w:left w:val="single" w:sz="4" w:space="0" w:color="000000"/>
              <w:right w:val="single" w:sz="4" w:space="0" w:color="000000"/>
            </w:tcBorders>
          </w:tcPr>
          <w:p w:rsidR="00EE59C0" w:rsidRPr="00BC09AB" w:rsidRDefault="00EE59C0" w:rsidP="00CF24F1">
            <w:pPr>
              <w:jc w:val="both"/>
              <w:rPr>
                <w:rFonts w:ascii="Times New Roman" w:hAnsi="Times New Roman" w:cs="Arial"/>
                <w:color w:val="000000"/>
                <w:sz w:val="24"/>
                <w:szCs w:val="24"/>
              </w:rPr>
            </w:pPr>
          </w:p>
        </w:tc>
        <w:tc>
          <w:tcPr>
            <w:tcW w:w="1836" w:type="dxa"/>
            <w:tcBorders>
              <w:top w:val="single" w:sz="4" w:space="0" w:color="000000"/>
              <w:left w:val="single" w:sz="4" w:space="0" w:color="000000"/>
              <w:bottom w:val="single" w:sz="4" w:space="0" w:color="000000"/>
              <w:right w:val="single" w:sz="4" w:space="0" w:color="000000"/>
            </w:tcBorders>
          </w:tcPr>
          <w:p w:rsidR="00EE59C0" w:rsidRPr="00BC09AB" w:rsidRDefault="00EF39DC" w:rsidP="00EF39DC">
            <w:pPr>
              <w:pStyle w:val="Default"/>
              <w:rPr>
                <w:rFonts w:ascii="Times New Roman" w:hAnsi="Times New Roman"/>
              </w:rPr>
            </w:pPr>
            <w:r>
              <w:rPr>
                <w:rFonts w:ascii="Times New Roman" w:hAnsi="Times New Roman"/>
              </w:rPr>
              <w:t>06</w:t>
            </w:r>
            <w:r w:rsidR="00EE59C0" w:rsidRPr="00BC09AB">
              <w:rPr>
                <w:rFonts w:ascii="Times New Roman" w:hAnsi="Times New Roman"/>
              </w:rPr>
              <w:t>/03/20</w:t>
            </w:r>
            <w:r w:rsidR="00232A0C" w:rsidRPr="00BC09AB">
              <w:rPr>
                <w:rFonts w:ascii="Times New Roman" w:hAnsi="Times New Roman"/>
              </w:rPr>
              <w:t>1</w:t>
            </w:r>
            <w:r>
              <w:rPr>
                <w:rFonts w:ascii="Times New Roman" w:hAnsi="Times New Roman"/>
              </w:rPr>
              <w:t>7</w:t>
            </w:r>
          </w:p>
        </w:tc>
        <w:tc>
          <w:tcPr>
            <w:tcW w:w="3654" w:type="dxa"/>
            <w:tcBorders>
              <w:top w:val="single" w:sz="4" w:space="0" w:color="000000"/>
              <w:left w:val="single" w:sz="4" w:space="0" w:color="000000"/>
              <w:bottom w:val="single" w:sz="4" w:space="0" w:color="000000"/>
              <w:right w:val="single" w:sz="4" w:space="0" w:color="000000"/>
            </w:tcBorders>
          </w:tcPr>
          <w:p w:rsidR="00EE59C0" w:rsidRPr="00BC09AB" w:rsidRDefault="00EE59C0" w:rsidP="00EE59C0">
            <w:pPr>
              <w:jc w:val="both"/>
              <w:rPr>
                <w:rFonts w:ascii="Times New Roman" w:hAnsi="Times New Roman" w:cs="Arial"/>
                <w:sz w:val="24"/>
                <w:szCs w:val="24"/>
              </w:rPr>
            </w:pPr>
            <w:r w:rsidRPr="00BC09AB">
              <w:rPr>
                <w:rFonts w:ascii="Times New Roman" w:hAnsi="Times New Roman" w:cs="Arial"/>
                <w:color w:val="000000"/>
                <w:sz w:val="24"/>
                <w:szCs w:val="24"/>
              </w:rPr>
              <w:t>10h00 – 12h00</w:t>
            </w:r>
          </w:p>
        </w:tc>
      </w:tr>
      <w:tr w:rsidR="00EE59C0" w:rsidRPr="00BC09AB" w:rsidTr="00021102">
        <w:trPr>
          <w:trHeight w:val="208"/>
        </w:trPr>
        <w:tc>
          <w:tcPr>
            <w:tcW w:w="3287" w:type="dxa"/>
            <w:vMerge/>
            <w:tcBorders>
              <w:left w:val="single" w:sz="4" w:space="0" w:color="000000"/>
              <w:bottom w:val="single" w:sz="4" w:space="0" w:color="000000"/>
              <w:right w:val="single" w:sz="4" w:space="0" w:color="000000"/>
            </w:tcBorders>
          </w:tcPr>
          <w:p w:rsidR="00EE59C0" w:rsidRPr="00BC09AB" w:rsidRDefault="00EE59C0" w:rsidP="00CF24F1">
            <w:pPr>
              <w:jc w:val="both"/>
              <w:rPr>
                <w:rFonts w:ascii="Times New Roman" w:hAnsi="Times New Roman" w:cs="Arial"/>
                <w:color w:val="000000"/>
                <w:sz w:val="24"/>
                <w:szCs w:val="24"/>
              </w:rPr>
            </w:pPr>
          </w:p>
        </w:tc>
        <w:tc>
          <w:tcPr>
            <w:tcW w:w="1836" w:type="dxa"/>
            <w:tcBorders>
              <w:top w:val="single" w:sz="4" w:space="0" w:color="000000"/>
              <w:left w:val="single" w:sz="4" w:space="0" w:color="000000"/>
              <w:bottom w:val="single" w:sz="4" w:space="0" w:color="000000"/>
              <w:right w:val="single" w:sz="4" w:space="0" w:color="000000"/>
            </w:tcBorders>
          </w:tcPr>
          <w:p w:rsidR="00EE59C0" w:rsidRPr="00BC09AB" w:rsidRDefault="00EF39DC" w:rsidP="000A4E10">
            <w:pPr>
              <w:pStyle w:val="Default"/>
              <w:rPr>
                <w:rFonts w:ascii="Times New Roman" w:hAnsi="Times New Roman"/>
              </w:rPr>
            </w:pPr>
            <w:r>
              <w:rPr>
                <w:rFonts w:ascii="Times New Roman" w:hAnsi="Times New Roman"/>
              </w:rPr>
              <w:t>29</w:t>
            </w:r>
            <w:r w:rsidR="00EE59C0" w:rsidRPr="00BC09AB">
              <w:rPr>
                <w:rFonts w:ascii="Times New Roman" w:hAnsi="Times New Roman"/>
              </w:rPr>
              <w:t>/05/20</w:t>
            </w:r>
            <w:r w:rsidR="00232A0C" w:rsidRPr="00BC09AB">
              <w:rPr>
                <w:rFonts w:ascii="Times New Roman" w:hAnsi="Times New Roman"/>
              </w:rPr>
              <w:t>1</w:t>
            </w:r>
            <w:r w:rsidR="00021102">
              <w:rPr>
                <w:rFonts w:ascii="Times New Roman" w:hAnsi="Times New Roman"/>
              </w:rPr>
              <w:t>6</w:t>
            </w:r>
          </w:p>
        </w:tc>
        <w:tc>
          <w:tcPr>
            <w:tcW w:w="3654" w:type="dxa"/>
            <w:tcBorders>
              <w:top w:val="single" w:sz="4" w:space="0" w:color="000000"/>
              <w:left w:val="single" w:sz="4" w:space="0" w:color="000000"/>
              <w:bottom w:val="single" w:sz="4" w:space="0" w:color="000000"/>
              <w:right w:val="single" w:sz="4" w:space="0" w:color="000000"/>
            </w:tcBorders>
          </w:tcPr>
          <w:p w:rsidR="00EE59C0" w:rsidRPr="00BC09AB" w:rsidRDefault="00EE59C0" w:rsidP="00EE59C0">
            <w:pPr>
              <w:jc w:val="both"/>
              <w:rPr>
                <w:rFonts w:ascii="Times New Roman" w:hAnsi="Times New Roman" w:cs="Arial"/>
                <w:sz w:val="24"/>
                <w:szCs w:val="24"/>
              </w:rPr>
            </w:pPr>
            <w:r w:rsidRPr="00BC09AB">
              <w:rPr>
                <w:rFonts w:ascii="Times New Roman" w:hAnsi="Times New Roman" w:cs="Arial"/>
                <w:color w:val="000000"/>
                <w:sz w:val="24"/>
                <w:szCs w:val="24"/>
              </w:rPr>
              <w:t>10h00 – 12h00</w:t>
            </w:r>
          </w:p>
        </w:tc>
      </w:tr>
      <w:tr w:rsidR="00257F23" w:rsidRPr="00BC09AB" w:rsidTr="00021102">
        <w:trPr>
          <w:trHeight w:val="382"/>
        </w:trPr>
        <w:tc>
          <w:tcPr>
            <w:tcW w:w="3287" w:type="dxa"/>
            <w:vMerge w:val="restart"/>
            <w:tcBorders>
              <w:top w:val="single" w:sz="4" w:space="0" w:color="000000"/>
              <w:left w:val="single" w:sz="4" w:space="0" w:color="000000"/>
              <w:right w:val="single" w:sz="4" w:space="0" w:color="000000"/>
            </w:tcBorders>
          </w:tcPr>
          <w:p w:rsidR="00257F23" w:rsidRPr="00BC09AB" w:rsidRDefault="00257F23" w:rsidP="00CF24F1">
            <w:pPr>
              <w:pStyle w:val="TOC1"/>
              <w:jc w:val="both"/>
              <w:rPr>
                <w:rFonts w:ascii="Times New Roman" w:hAnsi="Times New Roman"/>
                <w:color w:val="000000"/>
              </w:rPr>
            </w:pPr>
            <w:r w:rsidRPr="00BC09AB">
              <w:rPr>
                <w:rFonts w:ascii="Times New Roman" w:hAnsi="Times New Roman"/>
                <w:b/>
                <w:bCs/>
                <w:color w:val="000000"/>
              </w:rPr>
              <w:t xml:space="preserve">IDP Representative Forum </w:t>
            </w:r>
          </w:p>
        </w:tc>
        <w:tc>
          <w:tcPr>
            <w:tcW w:w="1836" w:type="dxa"/>
            <w:tcBorders>
              <w:top w:val="single" w:sz="4" w:space="0" w:color="000000"/>
              <w:left w:val="single" w:sz="4" w:space="0" w:color="000000"/>
              <w:right w:val="single" w:sz="4" w:space="0" w:color="000000"/>
            </w:tcBorders>
          </w:tcPr>
          <w:p w:rsidR="00257F23" w:rsidRPr="00BC09AB" w:rsidRDefault="00EF39DC" w:rsidP="000A4E10">
            <w:pPr>
              <w:pStyle w:val="Default"/>
              <w:rPr>
                <w:rFonts w:ascii="Times New Roman" w:hAnsi="Times New Roman"/>
              </w:rPr>
            </w:pPr>
            <w:r>
              <w:rPr>
                <w:rFonts w:ascii="Times New Roman" w:hAnsi="Times New Roman"/>
              </w:rPr>
              <w:t>15/11</w:t>
            </w:r>
            <w:r w:rsidR="002E1B55">
              <w:rPr>
                <w:rFonts w:ascii="Times New Roman" w:hAnsi="Times New Roman"/>
              </w:rPr>
              <w:t>/2016</w:t>
            </w:r>
          </w:p>
        </w:tc>
        <w:tc>
          <w:tcPr>
            <w:tcW w:w="3654" w:type="dxa"/>
            <w:tcBorders>
              <w:top w:val="single" w:sz="4" w:space="0" w:color="000000"/>
              <w:left w:val="single" w:sz="4" w:space="0" w:color="000000"/>
              <w:right w:val="single" w:sz="4" w:space="0" w:color="000000"/>
            </w:tcBorders>
          </w:tcPr>
          <w:p w:rsidR="00257F23" w:rsidRPr="00BC09AB" w:rsidRDefault="00257F23" w:rsidP="00EE59C0">
            <w:pPr>
              <w:jc w:val="both"/>
              <w:rPr>
                <w:rFonts w:ascii="Times New Roman" w:hAnsi="Times New Roman" w:cs="Arial"/>
                <w:color w:val="000000"/>
                <w:sz w:val="24"/>
                <w:szCs w:val="24"/>
              </w:rPr>
            </w:pPr>
            <w:r w:rsidRPr="00BC09AB">
              <w:rPr>
                <w:rFonts w:ascii="Times New Roman" w:hAnsi="Times New Roman" w:cs="Arial"/>
                <w:color w:val="000000"/>
                <w:sz w:val="24"/>
                <w:szCs w:val="24"/>
              </w:rPr>
              <w:t>10h00 – 14h00</w:t>
            </w:r>
          </w:p>
        </w:tc>
      </w:tr>
      <w:tr w:rsidR="005118AF" w:rsidRPr="00BC09AB" w:rsidTr="00021102">
        <w:trPr>
          <w:trHeight w:val="382"/>
        </w:trPr>
        <w:tc>
          <w:tcPr>
            <w:tcW w:w="3287" w:type="dxa"/>
            <w:vMerge/>
            <w:tcBorders>
              <w:top w:val="single" w:sz="4" w:space="0" w:color="000000"/>
              <w:left w:val="single" w:sz="4" w:space="0" w:color="000000"/>
              <w:right w:val="single" w:sz="4" w:space="0" w:color="000000"/>
            </w:tcBorders>
          </w:tcPr>
          <w:p w:rsidR="005118AF" w:rsidRPr="00BC09AB" w:rsidRDefault="005118AF" w:rsidP="00CF24F1">
            <w:pPr>
              <w:pStyle w:val="TOC1"/>
              <w:jc w:val="both"/>
              <w:rPr>
                <w:rFonts w:ascii="Times New Roman" w:hAnsi="Times New Roman"/>
                <w:b/>
                <w:bCs/>
                <w:color w:val="000000"/>
              </w:rPr>
            </w:pPr>
          </w:p>
        </w:tc>
        <w:tc>
          <w:tcPr>
            <w:tcW w:w="1836" w:type="dxa"/>
            <w:tcBorders>
              <w:top w:val="single" w:sz="4" w:space="0" w:color="000000"/>
              <w:left w:val="single" w:sz="4" w:space="0" w:color="000000"/>
              <w:right w:val="single" w:sz="4" w:space="0" w:color="000000"/>
            </w:tcBorders>
          </w:tcPr>
          <w:p w:rsidR="005118AF" w:rsidRDefault="005118AF" w:rsidP="00FF3AA0">
            <w:pPr>
              <w:pStyle w:val="Default"/>
              <w:rPr>
                <w:rFonts w:ascii="Times New Roman" w:hAnsi="Times New Roman"/>
              </w:rPr>
            </w:pPr>
          </w:p>
        </w:tc>
        <w:tc>
          <w:tcPr>
            <w:tcW w:w="3654" w:type="dxa"/>
            <w:tcBorders>
              <w:top w:val="single" w:sz="4" w:space="0" w:color="000000"/>
              <w:left w:val="single" w:sz="4" w:space="0" w:color="000000"/>
              <w:right w:val="single" w:sz="4" w:space="0" w:color="000000"/>
            </w:tcBorders>
          </w:tcPr>
          <w:p w:rsidR="005118AF" w:rsidRPr="00BC09AB" w:rsidRDefault="005118AF" w:rsidP="00EE59C0">
            <w:pPr>
              <w:jc w:val="both"/>
              <w:rPr>
                <w:rFonts w:ascii="Times New Roman" w:hAnsi="Times New Roman" w:cs="Arial"/>
                <w:color w:val="000000"/>
                <w:sz w:val="24"/>
                <w:szCs w:val="24"/>
              </w:rPr>
            </w:pPr>
            <w:r>
              <w:rPr>
                <w:rFonts w:ascii="Times New Roman" w:hAnsi="Times New Roman" w:cs="Arial"/>
                <w:color w:val="000000"/>
                <w:sz w:val="24"/>
                <w:szCs w:val="24"/>
              </w:rPr>
              <w:t>District IDP Forum</w:t>
            </w:r>
          </w:p>
        </w:tc>
      </w:tr>
      <w:tr w:rsidR="00021102" w:rsidRPr="00BC09AB" w:rsidTr="00021102">
        <w:trPr>
          <w:trHeight w:val="208"/>
        </w:trPr>
        <w:tc>
          <w:tcPr>
            <w:tcW w:w="3287" w:type="dxa"/>
            <w:vMerge/>
            <w:tcBorders>
              <w:left w:val="single" w:sz="4" w:space="0" w:color="000000"/>
              <w:right w:val="single" w:sz="4" w:space="0" w:color="000000"/>
            </w:tcBorders>
          </w:tcPr>
          <w:p w:rsidR="00021102" w:rsidRPr="00BC09AB" w:rsidRDefault="00021102" w:rsidP="00CF24F1">
            <w:pPr>
              <w:jc w:val="both"/>
              <w:rPr>
                <w:rFonts w:ascii="Times New Roman" w:hAnsi="Times New Roman" w:cs="Arial"/>
                <w:color w:val="000000"/>
                <w:sz w:val="24"/>
                <w:szCs w:val="24"/>
              </w:rPr>
            </w:pPr>
          </w:p>
        </w:tc>
        <w:tc>
          <w:tcPr>
            <w:tcW w:w="1836" w:type="dxa"/>
            <w:tcBorders>
              <w:top w:val="single" w:sz="4" w:space="0" w:color="000000"/>
              <w:left w:val="single" w:sz="4" w:space="0" w:color="000000"/>
              <w:bottom w:val="single" w:sz="4" w:space="0" w:color="000000"/>
              <w:right w:val="single" w:sz="4" w:space="0" w:color="000000"/>
            </w:tcBorders>
          </w:tcPr>
          <w:p w:rsidR="00021102" w:rsidRPr="00BC09AB" w:rsidRDefault="00021102" w:rsidP="00EF39DC">
            <w:pPr>
              <w:pStyle w:val="Default"/>
              <w:rPr>
                <w:rFonts w:ascii="Times New Roman" w:hAnsi="Times New Roman"/>
              </w:rPr>
            </w:pPr>
            <w:r>
              <w:rPr>
                <w:rFonts w:ascii="Times New Roman" w:hAnsi="Times New Roman"/>
              </w:rPr>
              <w:t>1</w:t>
            </w:r>
            <w:r w:rsidR="00EF39DC">
              <w:rPr>
                <w:rFonts w:ascii="Times New Roman" w:hAnsi="Times New Roman"/>
              </w:rPr>
              <w:t>4</w:t>
            </w:r>
            <w:r w:rsidRPr="00BC09AB">
              <w:rPr>
                <w:rFonts w:ascii="Times New Roman" w:hAnsi="Times New Roman"/>
              </w:rPr>
              <w:t>/0</w:t>
            </w:r>
            <w:r w:rsidR="00EF39DC">
              <w:rPr>
                <w:rFonts w:ascii="Times New Roman" w:hAnsi="Times New Roman"/>
              </w:rPr>
              <w:t>2</w:t>
            </w:r>
            <w:r w:rsidRPr="00BC09AB">
              <w:rPr>
                <w:rFonts w:ascii="Times New Roman" w:hAnsi="Times New Roman"/>
              </w:rPr>
              <w:t>/201</w:t>
            </w:r>
            <w:r w:rsidR="00EF39DC">
              <w:rPr>
                <w:rFonts w:ascii="Times New Roman" w:hAnsi="Times New Roman"/>
              </w:rPr>
              <w:t>7</w:t>
            </w:r>
          </w:p>
        </w:tc>
        <w:tc>
          <w:tcPr>
            <w:tcW w:w="3654" w:type="dxa"/>
            <w:tcBorders>
              <w:top w:val="single" w:sz="4" w:space="0" w:color="000000"/>
              <w:left w:val="single" w:sz="4" w:space="0" w:color="000000"/>
              <w:bottom w:val="single" w:sz="4" w:space="0" w:color="000000"/>
              <w:right w:val="single" w:sz="4" w:space="0" w:color="000000"/>
            </w:tcBorders>
          </w:tcPr>
          <w:p w:rsidR="00021102" w:rsidRPr="00BC09AB" w:rsidRDefault="00021102" w:rsidP="00EE59C0">
            <w:pPr>
              <w:jc w:val="both"/>
              <w:rPr>
                <w:rFonts w:ascii="Times New Roman" w:hAnsi="Times New Roman" w:cs="Arial"/>
                <w:sz w:val="24"/>
                <w:szCs w:val="24"/>
              </w:rPr>
            </w:pPr>
            <w:r w:rsidRPr="00BC09AB">
              <w:rPr>
                <w:rFonts w:ascii="Times New Roman" w:hAnsi="Times New Roman" w:cs="Arial"/>
                <w:color w:val="000000"/>
                <w:sz w:val="24"/>
                <w:szCs w:val="24"/>
              </w:rPr>
              <w:t>10h00 – 14h00</w:t>
            </w:r>
          </w:p>
        </w:tc>
      </w:tr>
      <w:tr w:rsidR="00EF39DC" w:rsidRPr="00BC09AB" w:rsidTr="00021102">
        <w:trPr>
          <w:trHeight w:val="208"/>
        </w:trPr>
        <w:tc>
          <w:tcPr>
            <w:tcW w:w="3287" w:type="dxa"/>
            <w:vMerge/>
            <w:tcBorders>
              <w:left w:val="single" w:sz="4" w:space="0" w:color="000000"/>
              <w:right w:val="single" w:sz="4" w:space="0" w:color="000000"/>
            </w:tcBorders>
          </w:tcPr>
          <w:p w:rsidR="00EF39DC" w:rsidRPr="00BC09AB" w:rsidRDefault="00EF39DC" w:rsidP="00CF24F1">
            <w:pPr>
              <w:jc w:val="both"/>
              <w:rPr>
                <w:rFonts w:ascii="Times New Roman" w:hAnsi="Times New Roman" w:cs="Arial"/>
                <w:color w:val="000000"/>
                <w:sz w:val="24"/>
                <w:szCs w:val="24"/>
              </w:rPr>
            </w:pPr>
          </w:p>
        </w:tc>
        <w:tc>
          <w:tcPr>
            <w:tcW w:w="1836" w:type="dxa"/>
            <w:tcBorders>
              <w:top w:val="single" w:sz="4" w:space="0" w:color="000000"/>
              <w:left w:val="single" w:sz="4" w:space="0" w:color="000000"/>
              <w:bottom w:val="single" w:sz="4" w:space="0" w:color="000000"/>
              <w:right w:val="single" w:sz="4" w:space="0" w:color="000000"/>
            </w:tcBorders>
          </w:tcPr>
          <w:p w:rsidR="00EF39DC" w:rsidRDefault="00EF39DC" w:rsidP="00EF39DC">
            <w:pPr>
              <w:pStyle w:val="Default"/>
              <w:rPr>
                <w:rFonts w:ascii="Times New Roman" w:hAnsi="Times New Roman"/>
              </w:rPr>
            </w:pPr>
            <w:r>
              <w:rPr>
                <w:rFonts w:ascii="Times New Roman" w:hAnsi="Times New Roman"/>
              </w:rPr>
              <w:t>25/04/2017</w:t>
            </w:r>
          </w:p>
        </w:tc>
        <w:tc>
          <w:tcPr>
            <w:tcW w:w="3654" w:type="dxa"/>
            <w:tcBorders>
              <w:top w:val="single" w:sz="4" w:space="0" w:color="000000"/>
              <w:left w:val="single" w:sz="4" w:space="0" w:color="000000"/>
              <w:bottom w:val="single" w:sz="4" w:space="0" w:color="000000"/>
              <w:right w:val="single" w:sz="4" w:space="0" w:color="000000"/>
            </w:tcBorders>
          </w:tcPr>
          <w:p w:rsidR="00EF39DC" w:rsidRPr="00BC09AB" w:rsidRDefault="00EF39DC" w:rsidP="00EE59C0">
            <w:pPr>
              <w:jc w:val="both"/>
              <w:rPr>
                <w:rFonts w:ascii="Times New Roman" w:hAnsi="Times New Roman" w:cs="Arial"/>
                <w:color w:val="000000"/>
                <w:sz w:val="24"/>
                <w:szCs w:val="24"/>
              </w:rPr>
            </w:pPr>
            <w:r w:rsidRPr="00BC09AB">
              <w:rPr>
                <w:rFonts w:ascii="Times New Roman" w:hAnsi="Times New Roman" w:cs="Arial"/>
                <w:color w:val="000000"/>
                <w:sz w:val="24"/>
                <w:szCs w:val="24"/>
              </w:rPr>
              <w:t>10h00 – 14h00</w:t>
            </w:r>
          </w:p>
        </w:tc>
      </w:tr>
      <w:tr w:rsidR="00EF39DC" w:rsidRPr="00BC09AB" w:rsidTr="00021102">
        <w:trPr>
          <w:trHeight w:val="821"/>
        </w:trPr>
        <w:tc>
          <w:tcPr>
            <w:tcW w:w="3287" w:type="dxa"/>
            <w:vMerge/>
            <w:tcBorders>
              <w:left w:val="single" w:sz="4" w:space="0" w:color="000000"/>
              <w:right w:val="single" w:sz="4" w:space="0" w:color="000000"/>
            </w:tcBorders>
          </w:tcPr>
          <w:p w:rsidR="00EF39DC" w:rsidRPr="00BC09AB" w:rsidRDefault="00EF39DC" w:rsidP="00CF24F1">
            <w:pPr>
              <w:jc w:val="both"/>
              <w:rPr>
                <w:rFonts w:ascii="Times New Roman" w:hAnsi="Times New Roman" w:cs="Arial"/>
                <w:color w:val="000000"/>
                <w:sz w:val="24"/>
                <w:szCs w:val="24"/>
              </w:rPr>
            </w:pPr>
          </w:p>
        </w:tc>
        <w:tc>
          <w:tcPr>
            <w:tcW w:w="5490" w:type="dxa"/>
            <w:gridSpan w:val="2"/>
            <w:tcBorders>
              <w:top w:val="single" w:sz="4" w:space="0" w:color="000000"/>
              <w:left w:val="single" w:sz="4" w:space="0" w:color="000000"/>
              <w:right w:val="single" w:sz="4" w:space="0" w:color="000000"/>
            </w:tcBorders>
          </w:tcPr>
          <w:p w:rsidR="00EF39DC" w:rsidRPr="00BC09AB" w:rsidRDefault="00EF39DC" w:rsidP="00EE59C0">
            <w:pPr>
              <w:jc w:val="both"/>
              <w:rPr>
                <w:rFonts w:ascii="Times New Roman" w:hAnsi="Times New Roman" w:cs="Arial"/>
                <w:color w:val="000000"/>
                <w:sz w:val="24"/>
                <w:szCs w:val="24"/>
              </w:rPr>
            </w:pPr>
          </w:p>
        </w:tc>
      </w:tr>
    </w:tbl>
    <w:p w:rsidR="00E93DC5" w:rsidRPr="00BC09AB" w:rsidRDefault="00E93DC5" w:rsidP="00CF24F1">
      <w:pPr>
        <w:pStyle w:val="Default"/>
        <w:jc w:val="both"/>
        <w:rPr>
          <w:rFonts w:ascii="Times New Roman" w:hAnsi="Times New Roman"/>
          <w:color w:val="auto"/>
        </w:rPr>
      </w:pPr>
    </w:p>
    <w:p w:rsidR="00E93DC5" w:rsidRPr="00BC09AB" w:rsidRDefault="00E93DC5" w:rsidP="00EF3B1C">
      <w:pPr>
        <w:pStyle w:val="Heading1"/>
        <w:jc w:val="both"/>
        <w:rPr>
          <w:rFonts w:ascii="Times New Roman" w:hAnsi="Times New Roman"/>
        </w:rPr>
      </w:pPr>
      <w:bookmarkStart w:id="33" w:name="_Toc207771665"/>
      <w:bookmarkStart w:id="34" w:name="_Toc363040056"/>
      <w:bookmarkStart w:id="35" w:name="_Toc363042964"/>
      <w:r w:rsidRPr="00BC09AB">
        <w:rPr>
          <w:rFonts w:ascii="Times New Roman" w:hAnsi="Times New Roman"/>
          <w:b/>
          <w:bCs/>
        </w:rPr>
        <w:t>3</w:t>
      </w:r>
      <w:r w:rsidR="00B92234" w:rsidRPr="00BC09AB">
        <w:rPr>
          <w:rFonts w:ascii="Times New Roman" w:hAnsi="Times New Roman"/>
          <w:b/>
          <w:bCs/>
        </w:rPr>
        <w:t>.</w:t>
      </w:r>
      <w:r w:rsidRPr="00BC09AB">
        <w:rPr>
          <w:rFonts w:ascii="Times New Roman" w:hAnsi="Times New Roman"/>
          <w:b/>
          <w:bCs/>
        </w:rPr>
        <w:t xml:space="preserve"> MECHANISMS FOR PUBLIC PARTICIPATION</w:t>
      </w:r>
      <w:bookmarkEnd w:id="33"/>
      <w:bookmarkEnd w:id="34"/>
      <w:bookmarkEnd w:id="35"/>
      <w:r w:rsidRPr="00BC09AB">
        <w:rPr>
          <w:rFonts w:ascii="Times New Roman" w:hAnsi="Times New Roman"/>
          <w:b/>
          <w:bCs/>
        </w:rPr>
        <w:t xml:space="preserve"> </w:t>
      </w:r>
    </w:p>
    <w:p w:rsidR="00E93DC5" w:rsidRPr="00BC09AB" w:rsidRDefault="00E93DC5" w:rsidP="00CF24F1">
      <w:pPr>
        <w:pStyle w:val="Default"/>
        <w:jc w:val="both"/>
        <w:rPr>
          <w:rFonts w:ascii="Times New Roman" w:hAnsi="Times New Roman"/>
          <w:color w:val="auto"/>
        </w:rPr>
      </w:pPr>
    </w:p>
    <w:p w:rsidR="00E93DC5" w:rsidRPr="00BC09AB" w:rsidRDefault="00E93DC5" w:rsidP="00CF24F1">
      <w:pPr>
        <w:jc w:val="both"/>
        <w:rPr>
          <w:rFonts w:ascii="Times New Roman" w:hAnsi="Times New Roman" w:cs="Arial"/>
          <w:sz w:val="24"/>
          <w:szCs w:val="24"/>
        </w:rPr>
      </w:pPr>
      <w:r w:rsidRPr="00BC09AB">
        <w:rPr>
          <w:rFonts w:ascii="Times New Roman" w:hAnsi="Times New Roman" w:cs="Arial"/>
          <w:sz w:val="24"/>
          <w:szCs w:val="24"/>
        </w:rPr>
        <w:t xml:space="preserve">One of the main features of the Integrated Development Planning process is the involvement of community and stakeholder organizations in the process. Participation of affected and interested parties is obligatory in the IDP review process and is set down in Sections 16 – 18 of the Municipal Systems Act. This is to ensure that the IDP addresses the real issues that are experienced by the citizens of a municipality. </w:t>
      </w:r>
    </w:p>
    <w:p w:rsidR="00E93DC5" w:rsidRPr="00BC09AB" w:rsidRDefault="00E93DC5" w:rsidP="00CF24F1">
      <w:pPr>
        <w:jc w:val="both"/>
        <w:rPr>
          <w:rFonts w:ascii="Times New Roman" w:hAnsi="Times New Roman" w:cs="Arial"/>
          <w:sz w:val="24"/>
          <w:szCs w:val="24"/>
        </w:rPr>
      </w:pPr>
      <w:r w:rsidRPr="00BC09AB">
        <w:rPr>
          <w:rFonts w:ascii="Times New Roman" w:hAnsi="Times New Roman" w:cs="Arial"/>
          <w:sz w:val="24"/>
          <w:szCs w:val="24"/>
        </w:rPr>
        <w:t>The Municipality will place a notice on the local newspaper inviting interested parties to particip</w:t>
      </w:r>
      <w:r w:rsidR="00EF3B1C" w:rsidRPr="00BC09AB">
        <w:rPr>
          <w:rFonts w:ascii="Times New Roman" w:hAnsi="Times New Roman" w:cs="Arial"/>
          <w:sz w:val="24"/>
          <w:szCs w:val="24"/>
        </w:rPr>
        <w:t>ate in the representative forum</w:t>
      </w:r>
      <w:r w:rsidRPr="00BC09AB">
        <w:rPr>
          <w:rFonts w:ascii="Times New Roman" w:hAnsi="Times New Roman" w:cs="Arial"/>
          <w:sz w:val="24"/>
          <w:szCs w:val="24"/>
        </w:rPr>
        <w:t xml:space="preserve">. </w:t>
      </w:r>
      <w:r w:rsidR="00944008" w:rsidRPr="00BC09AB">
        <w:rPr>
          <w:rFonts w:ascii="Times New Roman" w:hAnsi="Times New Roman" w:cs="Arial"/>
          <w:sz w:val="24"/>
          <w:szCs w:val="24"/>
        </w:rPr>
        <w:t>As part of consulting and informing the community, on approval of the draft IDP/Budget the municipality will advertise in the local newspapers as well as on local notice boards.</w:t>
      </w:r>
    </w:p>
    <w:p w:rsidR="00E93DC5" w:rsidRPr="00BC09AB" w:rsidRDefault="00E93DC5" w:rsidP="00CF24F1">
      <w:pPr>
        <w:jc w:val="both"/>
        <w:rPr>
          <w:rFonts w:ascii="Times New Roman" w:hAnsi="Times New Roman" w:cs="Arial"/>
          <w:sz w:val="24"/>
          <w:szCs w:val="24"/>
        </w:rPr>
      </w:pPr>
      <w:r w:rsidRPr="00BC09AB">
        <w:rPr>
          <w:rFonts w:ascii="Times New Roman" w:hAnsi="Times New Roman" w:cs="Arial"/>
          <w:sz w:val="24"/>
          <w:szCs w:val="24"/>
        </w:rPr>
        <w:t xml:space="preserve">The Representative Forum will meet throughout the IDP process. The frequency of meetings is highlighted in the table above. </w:t>
      </w:r>
    </w:p>
    <w:p w:rsidR="00EF3B1C" w:rsidRDefault="00906B25" w:rsidP="00CF24F1">
      <w:pPr>
        <w:jc w:val="both"/>
        <w:rPr>
          <w:rFonts w:ascii="Times New Roman" w:hAnsi="Times New Roman" w:cs="Arial"/>
          <w:sz w:val="24"/>
          <w:szCs w:val="24"/>
        </w:rPr>
      </w:pPr>
      <w:r>
        <w:rPr>
          <w:rFonts w:ascii="Times New Roman" w:hAnsi="Times New Roman" w:cs="Arial"/>
          <w:sz w:val="24"/>
          <w:szCs w:val="24"/>
        </w:rPr>
        <w:t xml:space="preserve">At the beginning of </w:t>
      </w:r>
      <w:r w:rsidR="0061472E">
        <w:rPr>
          <w:rFonts w:ascii="Times New Roman" w:hAnsi="Times New Roman" w:cs="Arial"/>
          <w:b/>
          <w:i/>
          <w:sz w:val="24"/>
          <w:szCs w:val="24"/>
        </w:rPr>
        <w:t>2016/2017</w:t>
      </w:r>
      <w:r w:rsidR="00021102">
        <w:rPr>
          <w:rFonts w:ascii="Times New Roman" w:hAnsi="Times New Roman" w:cs="Arial"/>
          <w:sz w:val="24"/>
          <w:szCs w:val="24"/>
        </w:rPr>
        <w:t xml:space="preserve"> </w:t>
      </w:r>
      <w:r w:rsidR="001908CA">
        <w:rPr>
          <w:rFonts w:ascii="Times New Roman" w:hAnsi="Times New Roman" w:cs="Arial"/>
          <w:sz w:val="24"/>
          <w:szCs w:val="24"/>
        </w:rPr>
        <w:t>financial year the municipality will embark on wide scale  public consultation (the schedule is attached below).T</w:t>
      </w:r>
      <w:r w:rsidR="00944008" w:rsidRPr="00BC09AB">
        <w:rPr>
          <w:rFonts w:ascii="Times New Roman" w:hAnsi="Times New Roman" w:cs="Arial"/>
          <w:sz w:val="24"/>
          <w:szCs w:val="24"/>
        </w:rPr>
        <w:t>he</w:t>
      </w:r>
      <w:r w:rsidR="001908CA">
        <w:rPr>
          <w:rFonts w:ascii="Times New Roman" w:hAnsi="Times New Roman" w:cs="Arial"/>
          <w:sz w:val="24"/>
          <w:szCs w:val="24"/>
        </w:rPr>
        <w:t>se public engagements allow the honourable Mayor to table</w:t>
      </w:r>
      <w:r w:rsidR="001908CA" w:rsidRPr="001908CA">
        <w:rPr>
          <w:rFonts w:ascii="Times New Roman" w:hAnsi="Times New Roman" w:cs="Arial"/>
          <w:sz w:val="24"/>
          <w:szCs w:val="24"/>
        </w:rPr>
        <w:t xml:space="preserve"> </w:t>
      </w:r>
      <w:r w:rsidR="001908CA" w:rsidRPr="00BC09AB">
        <w:rPr>
          <w:rFonts w:ascii="Times New Roman" w:hAnsi="Times New Roman" w:cs="Arial"/>
          <w:sz w:val="24"/>
          <w:szCs w:val="24"/>
        </w:rPr>
        <w:t>before the community</w:t>
      </w:r>
      <w:r w:rsidR="001908CA">
        <w:rPr>
          <w:rFonts w:ascii="Times New Roman" w:hAnsi="Times New Roman" w:cs="Arial"/>
          <w:sz w:val="24"/>
          <w:szCs w:val="24"/>
        </w:rPr>
        <w:t xml:space="preserve"> the</w:t>
      </w:r>
      <w:r w:rsidR="00944008" w:rsidRPr="00BC09AB">
        <w:rPr>
          <w:rFonts w:ascii="Times New Roman" w:hAnsi="Times New Roman" w:cs="Arial"/>
          <w:sz w:val="24"/>
          <w:szCs w:val="24"/>
        </w:rPr>
        <w:t xml:space="preserve"> budget and the planned projects as reflected </w:t>
      </w:r>
      <w:r w:rsidR="001908CA">
        <w:rPr>
          <w:rFonts w:ascii="Times New Roman" w:hAnsi="Times New Roman" w:cs="Arial"/>
          <w:sz w:val="24"/>
          <w:szCs w:val="24"/>
        </w:rPr>
        <w:t>in the IDP and SDBIP.</w:t>
      </w:r>
      <w:r w:rsidR="00944008" w:rsidRPr="00BC09AB">
        <w:rPr>
          <w:rFonts w:ascii="Times New Roman" w:hAnsi="Times New Roman" w:cs="Arial"/>
          <w:sz w:val="24"/>
          <w:szCs w:val="24"/>
        </w:rPr>
        <w:t xml:space="preserve"> This public engagement opens a platform where the community get</w:t>
      </w:r>
      <w:r w:rsidR="005F6635">
        <w:rPr>
          <w:rFonts w:ascii="Times New Roman" w:hAnsi="Times New Roman" w:cs="Arial"/>
          <w:sz w:val="24"/>
          <w:szCs w:val="24"/>
        </w:rPr>
        <w:t>s</w:t>
      </w:r>
      <w:r w:rsidR="00944008" w:rsidRPr="00BC09AB">
        <w:rPr>
          <w:rFonts w:ascii="Times New Roman" w:hAnsi="Times New Roman" w:cs="Arial"/>
          <w:sz w:val="24"/>
          <w:szCs w:val="24"/>
        </w:rPr>
        <w:t xml:space="preserve"> to voice their concerns regarding service delivery. Importantly, as </w:t>
      </w:r>
      <w:r>
        <w:rPr>
          <w:rFonts w:ascii="Times New Roman" w:hAnsi="Times New Roman" w:cs="Arial"/>
          <w:sz w:val="24"/>
          <w:szCs w:val="24"/>
        </w:rPr>
        <w:t>Chapter four</w:t>
      </w:r>
      <w:r w:rsidR="00944008" w:rsidRPr="00BC09AB">
        <w:rPr>
          <w:rFonts w:ascii="Times New Roman" w:hAnsi="Times New Roman" w:cs="Arial"/>
          <w:sz w:val="24"/>
          <w:szCs w:val="24"/>
        </w:rPr>
        <w:t xml:space="preserve"> </w:t>
      </w:r>
      <w:r>
        <w:rPr>
          <w:rFonts w:ascii="Times New Roman" w:hAnsi="Times New Roman" w:cs="Arial"/>
          <w:sz w:val="24"/>
          <w:szCs w:val="24"/>
        </w:rPr>
        <w:t xml:space="preserve">of the MSA stipulates that a municipality has to create a culture of public </w:t>
      </w:r>
      <w:r w:rsidR="005F6635">
        <w:rPr>
          <w:rFonts w:ascii="Times New Roman" w:hAnsi="Times New Roman" w:cs="Arial"/>
          <w:sz w:val="24"/>
          <w:szCs w:val="24"/>
        </w:rPr>
        <w:t>participation,</w:t>
      </w:r>
      <w:r>
        <w:rPr>
          <w:rFonts w:ascii="Times New Roman" w:hAnsi="Times New Roman" w:cs="Arial"/>
          <w:sz w:val="24"/>
          <w:szCs w:val="24"/>
        </w:rPr>
        <w:t xml:space="preserve"> Msinga municipali</w:t>
      </w:r>
      <w:r w:rsidR="005F6635">
        <w:rPr>
          <w:rFonts w:ascii="Times New Roman" w:hAnsi="Times New Roman" w:cs="Arial"/>
          <w:sz w:val="24"/>
          <w:szCs w:val="24"/>
        </w:rPr>
        <w:t>ty has tailor made its communication strat</w:t>
      </w:r>
      <w:r>
        <w:rPr>
          <w:rFonts w:ascii="Times New Roman" w:hAnsi="Times New Roman" w:cs="Arial"/>
          <w:sz w:val="24"/>
          <w:szCs w:val="24"/>
        </w:rPr>
        <w:t>egy to fit</w:t>
      </w:r>
      <w:r w:rsidR="005F6635">
        <w:rPr>
          <w:rFonts w:ascii="Times New Roman" w:hAnsi="Times New Roman" w:cs="Arial"/>
          <w:sz w:val="24"/>
          <w:szCs w:val="24"/>
        </w:rPr>
        <w:t xml:space="preserve"> its community profile. T</w:t>
      </w:r>
      <w:r>
        <w:rPr>
          <w:rFonts w:ascii="Times New Roman" w:hAnsi="Times New Roman" w:cs="Arial"/>
          <w:sz w:val="24"/>
          <w:szCs w:val="24"/>
        </w:rPr>
        <w:t>hese</w:t>
      </w:r>
      <w:r w:rsidR="00944008" w:rsidRPr="00BC09AB">
        <w:rPr>
          <w:rFonts w:ascii="Times New Roman" w:hAnsi="Times New Roman" w:cs="Arial"/>
          <w:sz w:val="24"/>
          <w:szCs w:val="24"/>
        </w:rPr>
        <w:t xml:space="preserve"> engagement</w:t>
      </w:r>
      <w:r>
        <w:rPr>
          <w:rFonts w:ascii="Times New Roman" w:hAnsi="Times New Roman" w:cs="Arial"/>
          <w:sz w:val="24"/>
          <w:szCs w:val="24"/>
        </w:rPr>
        <w:t>s</w:t>
      </w:r>
      <w:r w:rsidR="00944008" w:rsidRPr="00BC09AB">
        <w:rPr>
          <w:rFonts w:ascii="Times New Roman" w:hAnsi="Times New Roman" w:cs="Arial"/>
          <w:sz w:val="24"/>
          <w:szCs w:val="24"/>
        </w:rPr>
        <w:t xml:space="preserve"> </w:t>
      </w:r>
      <w:r>
        <w:rPr>
          <w:rFonts w:ascii="Times New Roman" w:hAnsi="Times New Roman" w:cs="Arial"/>
          <w:sz w:val="24"/>
          <w:szCs w:val="24"/>
        </w:rPr>
        <w:t>are</w:t>
      </w:r>
      <w:r w:rsidR="00944008" w:rsidRPr="00BC09AB">
        <w:rPr>
          <w:rFonts w:ascii="Times New Roman" w:hAnsi="Times New Roman" w:cs="Arial"/>
          <w:sz w:val="24"/>
          <w:szCs w:val="24"/>
        </w:rPr>
        <w:t xml:space="preserve"> aimed more at the illiterate members of the </w:t>
      </w:r>
      <w:r w:rsidR="00BE0041" w:rsidRPr="00BC09AB">
        <w:rPr>
          <w:rFonts w:ascii="Times New Roman" w:hAnsi="Times New Roman" w:cs="Arial"/>
          <w:sz w:val="24"/>
          <w:szCs w:val="24"/>
        </w:rPr>
        <w:t>community, who</w:t>
      </w:r>
      <w:r w:rsidR="00944008" w:rsidRPr="00BC09AB">
        <w:rPr>
          <w:rFonts w:ascii="Times New Roman" w:hAnsi="Times New Roman" w:cs="Arial"/>
          <w:sz w:val="24"/>
          <w:szCs w:val="24"/>
        </w:rPr>
        <w:t xml:space="preserve"> would not be able to re</w:t>
      </w:r>
      <w:r w:rsidR="007D312D">
        <w:rPr>
          <w:rFonts w:ascii="Times New Roman" w:hAnsi="Times New Roman" w:cs="Arial"/>
          <w:sz w:val="24"/>
          <w:szCs w:val="24"/>
        </w:rPr>
        <w:t>ad the IDP document on display.</w:t>
      </w:r>
    </w:p>
    <w:p w:rsidR="005F6635" w:rsidRPr="00BC09AB" w:rsidRDefault="005F6635" w:rsidP="00CF24F1">
      <w:pPr>
        <w:jc w:val="both"/>
        <w:rPr>
          <w:rFonts w:ascii="Times New Roman" w:hAnsi="Times New Roman" w:cs="Arial"/>
          <w:sz w:val="24"/>
          <w:szCs w:val="24"/>
        </w:rPr>
      </w:pPr>
    </w:p>
    <w:p w:rsidR="00E93DC5" w:rsidRPr="00BC09AB" w:rsidRDefault="00E93DC5" w:rsidP="000F4361">
      <w:pPr>
        <w:pStyle w:val="Heading1"/>
        <w:numPr>
          <w:ilvl w:val="0"/>
          <w:numId w:val="30"/>
        </w:numPr>
        <w:jc w:val="both"/>
        <w:rPr>
          <w:rFonts w:ascii="Times New Roman" w:hAnsi="Times New Roman"/>
          <w:color w:val="000000"/>
        </w:rPr>
      </w:pPr>
      <w:bookmarkStart w:id="36" w:name="_Toc207771666"/>
      <w:bookmarkStart w:id="37" w:name="_Toc363040057"/>
      <w:bookmarkStart w:id="38" w:name="_Toc363042965"/>
      <w:r w:rsidRPr="00BC09AB">
        <w:rPr>
          <w:rFonts w:ascii="Times New Roman" w:hAnsi="Times New Roman"/>
          <w:b/>
          <w:bCs/>
          <w:color w:val="000000"/>
        </w:rPr>
        <w:t>BINDING PLANS AND LEGISLATION</w:t>
      </w:r>
      <w:bookmarkEnd w:id="36"/>
      <w:bookmarkEnd w:id="37"/>
      <w:bookmarkEnd w:id="38"/>
      <w:r w:rsidRPr="00BC09AB">
        <w:rPr>
          <w:rFonts w:ascii="Times New Roman" w:hAnsi="Times New Roman"/>
          <w:b/>
          <w:bCs/>
          <w:color w:val="000000"/>
        </w:rPr>
        <w:t xml:space="preserve"> </w:t>
      </w:r>
    </w:p>
    <w:p w:rsidR="00E93DC5" w:rsidRPr="00BC09AB" w:rsidRDefault="00E93DC5" w:rsidP="00CF24F1">
      <w:pPr>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The broader legal context for reviewing the IDPs is attached as </w:t>
      </w:r>
      <w:r w:rsidR="0098062A">
        <w:rPr>
          <w:rFonts w:ascii="Times New Roman" w:hAnsi="Times New Roman" w:cs="Arial"/>
          <w:color w:val="000000"/>
          <w:sz w:val="24"/>
          <w:szCs w:val="24"/>
        </w:rPr>
        <w:t>on number 6</w:t>
      </w:r>
      <w:r w:rsidRPr="00BC09AB">
        <w:rPr>
          <w:rFonts w:ascii="Times New Roman" w:hAnsi="Times New Roman" w:cs="Arial"/>
          <w:color w:val="000000"/>
          <w:sz w:val="24"/>
          <w:szCs w:val="24"/>
        </w:rPr>
        <w:t xml:space="preserve">. </w:t>
      </w:r>
    </w:p>
    <w:p w:rsidR="00E93DC5" w:rsidRPr="00BC09AB" w:rsidRDefault="00E93DC5" w:rsidP="000F4361">
      <w:pPr>
        <w:pStyle w:val="Heading1"/>
        <w:numPr>
          <w:ilvl w:val="0"/>
          <w:numId w:val="30"/>
        </w:numPr>
        <w:jc w:val="both"/>
        <w:rPr>
          <w:rFonts w:ascii="Times New Roman" w:hAnsi="Times New Roman"/>
          <w:color w:val="000000"/>
        </w:rPr>
      </w:pPr>
      <w:bookmarkStart w:id="39" w:name="_Toc207771667"/>
      <w:bookmarkStart w:id="40" w:name="_Toc363040058"/>
      <w:bookmarkStart w:id="41" w:name="_Toc363042966"/>
      <w:r w:rsidRPr="00BC09AB">
        <w:rPr>
          <w:rFonts w:ascii="Times New Roman" w:hAnsi="Times New Roman"/>
          <w:b/>
          <w:bCs/>
          <w:color w:val="000000"/>
        </w:rPr>
        <w:t>ACTION PLAN AND BUDGET</w:t>
      </w:r>
      <w:bookmarkEnd w:id="39"/>
      <w:bookmarkEnd w:id="40"/>
      <w:bookmarkEnd w:id="41"/>
      <w:r w:rsidRPr="00BC09AB">
        <w:rPr>
          <w:rFonts w:ascii="Times New Roman" w:hAnsi="Times New Roman"/>
          <w:b/>
          <w:bCs/>
          <w:color w:val="000000"/>
        </w:rPr>
        <w:t xml:space="preserve"> </w:t>
      </w:r>
    </w:p>
    <w:p w:rsidR="00E93DC5" w:rsidRPr="00BC09AB" w:rsidRDefault="00E93DC5" w:rsidP="000F4361">
      <w:pPr>
        <w:pStyle w:val="Heading2"/>
        <w:keepNext w:val="0"/>
        <w:keepLines w:val="0"/>
        <w:autoSpaceDE w:val="0"/>
        <w:autoSpaceDN w:val="0"/>
        <w:adjustRightInd w:val="0"/>
        <w:spacing w:before="240" w:after="60" w:line="240" w:lineRule="auto"/>
        <w:jc w:val="both"/>
        <w:rPr>
          <w:rFonts w:ascii="Times New Roman" w:hAnsi="Times New Roman" w:cs="Arial"/>
          <w:color w:val="000000"/>
          <w:sz w:val="24"/>
          <w:szCs w:val="24"/>
        </w:rPr>
      </w:pPr>
      <w:bookmarkStart w:id="42" w:name="_Toc207771668"/>
      <w:bookmarkStart w:id="43" w:name="_Toc363040059"/>
      <w:bookmarkStart w:id="44" w:name="_Toc363042967"/>
      <w:r w:rsidRPr="00BC09AB">
        <w:rPr>
          <w:rFonts w:ascii="Times New Roman" w:hAnsi="Times New Roman" w:cs="Arial"/>
          <w:bCs w:val="0"/>
          <w:i/>
          <w:iCs/>
          <w:color w:val="000000"/>
          <w:sz w:val="24"/>
          <w:szCs w:val="24"/>
        </w:rPr>
        <w:t>5.1 Action Plan</w:t>
      </w:r>
      <w:bookmarkEnd w:id="42"/>
      <w:bookmarkEnd w:id="43"/>
      <w:bookmarkEnd w:id="44"/>
      <w:r w:rsidRPr="00BC09AB">
        <w:rPr>
          <w:rFonts w:ascii="Times New Roman" w:hAnsi="Times New Roman" w:cs="Arial"/>
          <w:bCs w:val="0"/>
          <w:i/>
          <w:iCs/>
          <w:color w:val="000000"/>
          <w:sz w:val="24"/>
          <w:szCs w:val="24"/>
        </w:rPr>
        <w:t xml:space="preserve"> </w:t>
      </w:r>
    </w:p>
    <w:p w:rsidR="00E93DC5" w:rsidRPr="00BC09AB" w:rsidRDefault="00E93DC5" w:rsidP="00CF24F1">
      <w:pPr>
        <w:pStyle w:val="Default"/>
        <w:jc w:val="both"/>
        <w:rPr>
          <w:rFonts w:ascii="Times New Roman" w:hAnsi="Times New Roman"/>
        </w:rPr>
      </w:pPr>
    </w:p>
    <w:p w:rsidR="000478C0" w:rsidRPr="00BC09AB" w:rsidRDefault="00EA4077" w:rsidP="00CF24F1">
      <w:pPr>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Each phase will be </w:t>
      </w:r>
      <w:r w:rsidR="000478C0" w:rsidRPr="00BC09AB">
        <w:rPr>
          <w:rFonts w:ascii="Times New Roman" w:hAnsi="Times New Roman" w:cs="Arial"/>
          <w:color w:val="000000"/>
          <w:sz w:val="24"/>
          <w:szCs w:val="24"/>
        </w:rPr>
        <w:t>initiated</w:t>
      </w:r>
      <w:r w:rsidRPr="00BC09AB">
        <w:rPr>
          <w:rFonts w:ascii="Times New Roman" w:hAnsi="Times New Roman" w:cs="Arial"/>
          <w:color w:val="000000"/>
          <w:sz w:val="24"/>
          <w:szCs w:val="24"/>
        </w:rPr>
        <w:t xml:space="preserve"> by a steering committee </w:t>
      </w:r>
      <w:r w:rsidR="000C49C3" w:rsidRPr="00BC09AB">
        <w:rPr>
          <w:rFonts w:ascii="Times New Roman" w:hAnsi="Times New Roman" w:cs="Arial"/>
          <w:color w:val="000000"/>
          <w:sz w:val="24"/>
          <w:szCs w:val="24"/>
        </w:rPr>
        <w:t>meeting;</w:t>
      </w:r>
      <w:r w:rsidR="000478C0" w:rsidRPr="00BC09AB">
        <w:rPr>
          <w:rFonts w:ascii="Times New Roman" w:hAnsi="Times New Roman" w:cs="Arial"/>
          <w:color w:val="000000"/>
          <w:sz w:val="24"/>
          <w:szCs w:val="24"/>
        </w:rPr>
        <w:t xml:space="preserve"> this will enable </w:t>
      </w:r>
      <w:r w:rsidR="000C49C3" w:rsidRPr="00BC09AB">
        <w:rPr>
          <w:rFonts w:ascii="Times New Roman" w:hAnsi="Times New Roman" w:cs="Arial"/>
          <w:color w:val="000000"/>
          <w:sz w:val="24"/>
          <w:szCs w:val="24"/>
        </w:rPr>
        <w:t>the HODs</w:t>
      </w:r>
      <w:r w:rsidR="000478C0" w:rsidRPr="00BC09AB">
        <w:rPr>
          <w:rFonts w:ascii="Times New Roman" w:hAnsi="Times New Roman" w:cs="Arial"/>
          <w:color w:val="000000"/>
          <w:sz w:val="24"/>
          <w:szCs w:val="24"/>
        </w:rPr>
        <w:t xml:space="preserve"> to give a clear direction with regards to activities required in the phase. The Representatives Forum meetings are to facilitate community participation</w:t>
      </w:r>
      <w:r w:rsidR="00F953A2">
        <w:rPr>
          <w:rFonts w:ascii="Times New Roman" w:hAnsi="Times New Roman" w:cs="Arial"/>
          <w:color w:val="000000"/>
          <w:sz w:val="24"/>
          <w:szCs w:val="24"/>
        </w:rPr>
        <w:t>.</w:t>
      </w:r>
    </w:p>
    <w:p w:rsidR="00E93DC5" w:rsidRPr="00BC09AB" w:rsidRDefault="00E93DC5" w:rsidP="00CF24F1">
      <w:pPr>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Details of the steps within each phase are included in Annexure B. </w:t>
      </w:r>
    </w:p>
    <w:p w:rsidR="00E93DC5" w:rsidRPr="00BC09AB" w:rsidRDefault="00E93DC5" w:rsidP="00CF24F1">
      <w:pPr>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Representative Forum meetings are scheduled to facilitate community participation and relevant input to the IDP review. </w:t>
      </w:r>
    </w:p>
    <w:p w:rsidR="00E93DC5" w:rsidRPr="00BC09AB" w:rsidRDefault="00E93DC5" w:rsidP="000F4361">
      <w:pPr>
        <w:pStyle w:val="Heading2"/>
        <w:keepNext w:val="0"/>
        <w:keepLines w:val="0"/>
        <w:numPr>
          <w:ilvl w:val="1"/>
          <w:numId w:val="30"/>
        </w:numPr>
        <w:autoSpaceDE w:val="0"/>
        <w:autoSpaceDN w:val="0"/>
        <w:adjustRightInd w:val="0"/>
        <w:spacing w:before="240" w:after="60" w:line="240" w:lineRule="auto"/>
        <w:jc w:val="both"/>
        <w:rPr>
          <w:rFonts w:ascii="Times New Roman" w:hAnsi="Times New Roman" w:cs="Arial"/>
          <w:color w:val="000000"/>
          <w:sz w:val="24"/>
          <w:szCs w:val="24"/>
        </w:rPr>
      </w:pPr>
      <w:bookmarkStart w:id="45" w:name="_Toc207771669"/>
      <w:bookmarkStart w:id="46" w:name="_Toc363040060"/>
      <w:bookmarkStart w:id="47" w:name="_Toc363042968"/>
      <w:r w:rsidRPr="00BC09AB">
        <w:rPr>
          <w:rFonts w:ascii="Times New Roman" w:hAnsi="Times New Roman" w:cs="Arial"/>
          <w:bCs w:val="0"/>
          <w:i/>
          <w:iCs/>
          <w:color w:val="000000"/>
          <w:sz w:val="24"/>
          <w:szCs w:val="24"/>
        </w:rPr>
        <w:t>Budget</w:t>
      </w:r>
      <w:bookmarkEnd w:id="45"/>
      <w:bookmarkEnd w:id="46"/>
      <w:bookmarkEnd w:id="47"/>
      <w:r w:rsidRPr="00BC09AB">
        <w:rPr>
          <w:rFonts w:ascii="Times New Roman" w:hAnsi="Times New Roman" w:cs="Arial"/>
          <w:bCs w:val="0"/>
          <w:i/>
          <w:iCs/>
          <w:color w:val="000000"/>
          <w:sz w:val="24"/>
          <w:szCs w:val="24"/>
        </w:rPr>
        <w:t xml:space="preserve"> </w:t>
      </w:r>
    </w:p>
    <w:p w:rsidR="00E93DC5" w:rsidRPr="00BC09AB" w:rsidRDefault="00E93DC5" w:rsidP="00CF24F1">
      <w:pPr>
        <w:pStyle w:val="Default"/>
        <w:jc w:val="both"/>
        <w:rPr>
          <w:rFonts w:ascii="Times New Roman" w:hAnsi="Times New Roman"/>
        </w:rPr>
      </w:pPr>
    </w:p>
    <w:p w:rsidR="00E93DC5" w:rsidRPr="00BC09AB" w:rsidRDefault="00E93DC5" w:rsidP="00CF24F1">
      <w:pPr>
        <w:jc w:val="both"/>
        <w:rPr>
          <w:rFonts w:ascii="Times New Roman" w:hAnsi="Times New Roman" w:cs="Arial"/>
          <w:color w:val="000000"/>
          <w:sz w:val="24"/>
          <w:szCs w:val="24"/>
        </w:rPr>
      </w:pPr>
      <w:r w:rsidRPr="00BC09AB">
        <w:rPr>
          <w:rFonts w:ascii="Times New Roman" w:hAnsi="Times New Roman" w:cs="Arial"/>
          <w:color w:val="000000"/>
          <w:sz w:val="24"/>
          <w:szCs w:val="24"/>
        </w:rPr>
        <w:t xml:space="preserve">Budget has been </w:t>
      </w:r>
      <w:r w:rsidR="00B66284" w:rsidRPr="00BC09AB">
        <w:rPr>
          <w:rFonts w:ascii="Times New Roman" w:hAnsi="Times New Roman" w:cs="Arial"/>
          <w:color w:val="000000"/>
          <w:sz w:val="24"/>
          <w:szCs w:val="24"/>
        </w:rPr>
        <w:t xml:space="preserve">set aside </w:t>
      </w:r>
      <w:r w:rsidRPr="00BC09AB">
        <w:rPr>
          <w:rFonts w:ascii="Times New Roman" w:hAnsi="Times New Roman" w:cs="Arial"/>
          <w:color w:val="000000"/>
          <w:sz w:val="24"/>
          <w:szCs w:val="24"/>
        </w:rPr>
        <w:t xml:space="preserve">for the IDP Process as indicated below. </w:t>
      </w:r>
    </w:p>
    <w:tbl>
      <w:tblPr>
        <w:tblW w:w="0" w:type="auto"/>
        <w:tblBorders>
          <w:top w:val="nil"/>
          <w:left w:val="nil"/>
          <w:bottom w:val="nil"/>
          <w:right w:val="nil"/>
        </w:tblBorders>
        <w:tblLook w:val="0000" w:firstRow="0" w:lastRow="0" w:firstColumn="0" w:lastColumn="0" w:noHBand="0" w:noVBand="0"/>
      </w:tblPr>
      <w:tblGrid>
        <w:gridCol w:w="1384"/>
        <w:gridCol w:w="3686"/>
        <w:gridCol w:w="1545"/>
        <w:gridCol w:w="2627"/>
      </w:tblGrid>
      <w:tr w:rsidR="00A123CF" w:rsidRPr="00BC09AB" w:rsidTr="00A123CF">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A123CF" w:rsidRPr="00BC09AB" w:rsidRDefault="00A123CF" w:rsidP="00CF24F1">
            <w:pPr>
              <w:jc w:val="both"/>
              <w:rPr>
                <w:rFonts w:ascii="Times New Roman" w:hAnsi="Times New Roman" w:cs="Arial"/>
                <w:color w:val="000000"/>
                <w:sz w:val="24"/>
                <w:szCs w:val="24"/>
              </w:rPr>
            </w:pPr>
            <w:r w:rsidRPr="00BC09AB">
              <w:rPr>
                <w:rFonts w:ascii="Times New Roman" w:hAnsi="Times New Roman" w:cs="Arial"/>
                <w:b/>
                <w:bCs/>
                <w:color w:val="000000"/>
                <w:sz w:val="24"/>
                <w:szCs w:val="24"/>
              </w:rPr>
              <w:t xml:space="preserve">FUND </w:t>
            </w:r>
          </w:p>
        </w:tc>
        <w:tc>
          <w:tcPr>
            <w:tcW w:w="36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23CF" w:rsidRPr="00BC09AB" w:rsidRDefault="00A123CF" w:rsidP="00CF24F1">
            <w:pPr>
              <w:jc w:val="both"/>
              <w:rPr>
                <w:rFonts w:ascii="Times New Roman" w:hAnsi="Times New Roman" w:cs="Arial"/>
                <w:color w:val="000000"/>
                <w:sz w:val="24"/>
                <w:szCs w:val="24"/>
              </w:rPr>
            </w:pPr>
            <w:r w:rsidRPr="00BC09AB">
              <w:rPr>
                <w:rFonts w:ascii="Times New Roman" w:hAnsi="Times New Roman" w:cs="Arial"/>
                <w:b/>
                <w:bCs/>
                <w:color w:val="000000"/>
                <w:sz w:val="24"/>
                <w:szCs w:val="24"/>
              </w:rPr>
              <w:t xml:space="preserve">SOURCE </w:t>
            </w:r>
          </w:p>
        </w:tc>
        <w:tc>
          <w:tcPr>
            <w:tcW w:w="1545" w:type="dxa"/>
            <w:tcBorders>
              <w:top w:val="single" w:sz="4" w:space="0" w:color="000000"/>
              <w:left w:val="single" w:sz="4" w:space="0" w:color="000000"/>
              <w:bottom w:val="single" w:sz="4" w:space="0" w:color="000000"/>
              <w:right w:val="single" w:sz="4" w:space="0" w:color="auto"/>
            </w:tcBorders>
            <w:shd w:val="clear" w:color="auto" w:fill="D9D9D9"/>
            <w:vAlign w:val="center"/>
          </w:tcPr>
          <w:p w:rsidR="00A123CF" w:rsidRPr="00BC09AB" w:rsidRDefault="00A123CF" w:rsidP="00CF24F1">
            <w:pPr>
              <w:jc w:val="both"/>
              <w:rPr>
                <w:rFonts w:ascii="Times New Roman" w:hAnsi="Times New Roman" w:cs="Arial"/>
                <w:color w:val="000000"/>
                <w:sz w:val="24"/>
                <w:szCs w:val="24"/>
              </w:rPr>
            </w:pPr>
            <w:r w:rsidRPr="00BC09AB">
              <w:rPr>
                <w:rFonts w:ascii="Times New Roman" w:hAnsi="Times New Roman" w:cs="Arial"/>
                <w:b/>
                <w:bCs/>
                <w:color w:val="000000"/>
                <w:sz w:val="24"/>
                <w:szCs w:val="24"/>
              </w:rPr>
              <w:t xml:space="preserve">AMOUNT </w:t>
            </w:r>
          </w:p>
        </w:tc>
        <w:tc>
          <w:tcPr>
            <w:tcW w:w="2627" w:type="dxa"/>
            <w:tcBorders>
              <w:top w:val="single" w:sz="4" w:space="0" w:color="000000"/>
              <w:left w:val="single" w:sz="4" w:space="0" w:color="auto"/>
              <w:bottom w:val="single" w:sz="4" w:space="0" w:color="000000"/>
              <w:right w:val="single" w:sz="4" w:space="0" w:color="000000"/>
            </w:tcBorders>
            <w:shd w:val="clear" w:color="auto" w:fill="D9D9D9"/>
            <w:vAlign w:val="center"/>
          </w:tcPr>
          <w:p w:rsidR="00A123CF" w:rsidRPr="00BC09AB" w:rsidRDefault="00A123CF" w:rsidP="00A123CF">
            <w:pPr>
              <w:jc w:val="both"/>
              <w:rPr>
                <w:rFonts w:ascii="Times New Roman" w:hAnsi="Times New Roman" w:cs="Arial"/>
                <w:color w:val="000000"/>
                <w:sz w:val="24"/>
                <w:szCs w:val="24"/>
              </w:rPr>
            </w:pPr>
          </w:p>
        </w:tc>
      </w:tr>
      <w:tr w:rsidR="00A123CF" w:rsidRPr="00BC09AB" w:rsidTr="00A123CF">
        <w:trPr>
          <w:trHeight w:val="1051"/>
        </w:trPr>
        <w:tc>
          <w:tcPr>
            <w:tcW w:w="0" w:type="auto"/>
            <w:tcBorders>
              <w:top w:val="single" w:sz="4" w:space="0" w:color="000000"/>
              <w:left w:val="single" w:sz="4" w:space="0" w:color="000000"/>
              <w:bottom w:val="single" w:sz="4" w:space="0" w:color="000000"/>
              <w:right w:val="single" w:sz="4" w:space="0" w:color="000000"/>
            </w:tcBorders>
            <w:vAlign w:val="center"/>
          </w:tcPr>
          <w:p w:rsidR="00A123CF" w:rsidRPr="00F51FA4" w:rsidRDefault="00A123CF" w:rsidP="00CF24F1">
            <w:pPr>
              <w:jc w:val="both"/>
              <w:rPr>
                <w:rFonts w:ascii="Times New Roman" w:hAnsi="Times New Roman" w:cs="Arial"/>
                <w:color w:val="000000"/>
                <w:sz w:val="24"/>
                <w:szCs w:val="24"/>
                <w:highlight w:val="yellow"/>
              </w:rPr>
            </w:pPr>
            <w:r w:rsidRPr="00A123CF">
              <w:rPr>
                <w:rFonts w:ascii="Times New Roman" w:hAnsi="Times New Roman" w:cs="Arial"/>
                <w:color w:val="000000"/>
                <w:sz w:val="24"/>
                <w:szCs w:val="24"/>
              </w:rPr>
              <w:t xml:space="preserve">IDP Process </w:t>
            </w:r>
          </w:p>
        </w:tc>
        <w:tc>
          <w:tcPr>
            <w:tcW w:w="3686" w:type="dxa"/>
            <w:tcBorders>
              <w:top w:val="single" w:sz="4" w:space="0" w:color="000000"/>
              <w:left w:val="single" w:sz="4" w:space="0" w:color="000000"/>
              <w:bottom w:val="single" w:sz="4" w:space="0" w:color="000000"/>
              <w:right w:val="single" w:sz="4" w:space="0" w:color="000000"/>
            </w:tcBorders>
            <w:vAlign w:val="center"/>
          </w:tcPr>
          <w:p w:rsidR="00A123CF" w:rsidRPr="00F51FA4" w:rsidRDefault="00A123CF" w:rsidP="00CE0B1D">
            <w:pPr>
              <w:jc w:val="both"/>
              <w:rPr>
                <w:rFonts w:ascii="Times New Roman" w:hAnsi="Times New Roman" w:cs="Arial"/>
                <w:color w:val="000000"/>
                <w:sz w:val="24"/>
                <w:szCs w:val="24"/>
                <w:highlight w:val="yellow"/>
              </w:rPr>
            </w:pPr>
            <w:r w:rsidRPr="00A123CF">
              <w:rPr>
                <w:rFonts w:ascii="Times New Roman" w:hAnsi="Times New Roman" w:cs="Arial"/>
                <w:color w:val="000000"/>
                <w:sz w:val="24"/>
                <w:szCs w:val="24"/>
              </w:rPr>
              <w:t xml:space="preserve">Department of Co-operative Governance &amp; Traditional Affairs (DCOGTA) </w:t>
            </w:r>
          </w:p>
        </w:tc>
        <w:tc>
          <w:tcPr>
            <w:tcW w:w="1545" w:type="dxa"/>
            <w:tcBorders>
              <w:top w:val="single" w:sz="4" w:space="0" w:color="000000"/>
              <w:left w:val="single" w:sz="4" w:space="0" w:color="000000"/>
              <w:bottom w:val="single" w:sz="4" w:space="0" w:color="000000"/>
              <w:right w:val="single" w:sz="4" w:space="0" w:color="auto"/>
            </w:tcBorders>
            <w:vAlign w:val="center"/>
          </w:tcPr>
          <w:p w:rsidR="00A123CF" w:rsidRPr="00F51FA4" w:rsidRDefault="00A123CF" w:rsidP="002E1B55">
            <w:pPr>
              <w:jc w:val="both"/>
              <w:rPr>
                <w:rFonts w:ascii="Times New Roman" w:hAnsi="Times New Roman" w:cs="Arial"/>
                <w:color w:val="000000"/>
                <w:sz w:val="24"/>
                <w:szCs w:val="24"/>
                <w:highlight w:val="yellow"/>
              </w:rPr>
            </w:pPr>
            <w:r w:rsidRPr="00A123CF">
              <w:rPr>
                <w:rFonts w:ascii="Times New Roman" w:hAnsi="Times New Roman" w:cs="Arial"/>
                <w:b/>
                <w:bCs/>
                <w:color w:val="000000"/>
                <w:sz w:val="24"/>
                <w:szCs w:val="24"/>
              </w:rPr>
              <w:t>R20</w:t>
            </w:r>
            <w:r w:rsidR="00B708EC">
              <w:rPr>
                <w:rFonts w:ascii="Times New Roman" w:hAnsi="Times New Roman" w:cs="Arial"/>
                <w:b/>
                <w:bCs/>
                <w:color w:val="000000"/>
                <w:sz w:val="24"/>
                <w:szCs w:val="24"/>
              </w:rPr>
              <w:t xml:space="preserve"> </w:t>
            </w:r>
            <w:r w:rsidRPr="00A123CF">
              <w:rPr>
                <w:rFonts w:ascii="Times New Roman" w:hAnsi="Times New Roman" w:cs="Arial"/>
                <w:b/>
                <w:bCs/>
                <w:color w:val="000000"/>
                <w:sz w:val="24"/>
                <w:szCs w:val="24"/>
              </w:rPr>
              <w:t xml:space="preserve">000 </w:t>
            </w:r>
          </w:p>
        </w:tc>
        <w:tc>
          <w:tcPr>
            <w:tcW w:w="2627" w:type="dxa"/>
            <w:tcBorders>
              <w:top w:val="single" w:sz="4" w:space="0" w:color="000000"/>
              <w:left w:val="single" w:sz="4" w:space="0" w:color="auto"/>
              <w:bottom w:val="single" w:sz="4" w:space="0" w:color="000000"/>
              <w:right w:val="single" w:sz="4" w:space="0" w:color="000000"/>
            </w:tcBorders>
            <w:vAlign w:val="center"/>
          </w:tcPr>
          <w:p w:rsidR="00A123CF" w:rsidRPr="00F51FA4" w:rsidRDefault="00A123CF" w:rsidP="00B708EC">
            <w:pPr>
              <w:jc w:val="both"/>
              <w:rPr>
                <w:rFonts w:ascii="Times New Roman" w:hAnsi="Times New Roman" w:cs="Arial"/>
                <w:color w:val="000000"/>
                <w:sz w:val="24"/>
                <w:szCs w:val="24"/>
                <w:highlight w:val="yellow"/>
              </w:rPr>
            </w:pPr>
            <w:r w:rsidRPr="00BC18DC">
              <w:rPr>
                <w:rFonts w:ascii="Times New Roman" w:hAnsi="Times New Roman" w:cs="Arial"/>
                <w:color w:val="000000"/>
                <w:sz w:val="24"/>
                <w:szCs w:val="24"/>
              </w:rPr>
              <w:t>This amount will be used</w:t>
            </w:r>
            <w:r w:rsidR="00BC18DC">
              <w:rPr>
                <w:rFonts w:ascii="Times New Roman" w:hAnsi="Times New Roman" w:cs="Arial"/>
                <w:color w:val="000000"/>
                <w:sz w:val="24"/>
                <w:szCs w:val="24"/>
              </w:rPr>
              <w:t xml:space="preserve"> to</w:t>
            </w:r>
            <w:r w:rsidRPr="00BC18DC">
              <w:rPr>
                <w:rFonts w:ascii="Times New Roman" w:hAnsi="Times New Roman" w:cs="Arial"/>
                <w:color w:val="000000"/>
                <w:sz w:val="24"/>
                <w:szCs w:val="24"/>
              </w:rPr>
              <w:t xml:space="preserve"> </w:t>
            </w:r>
            <w:r w:rsidR="00B708EC">
              <w:rPr>
                <w:rFonts w:ascii="Times New Roman" w:hAnsi="Times New Roman" w:cs="Arial"/>
                <w:color w:val="000000"/>
                <w:sz w:val="24"/>
                <w:szCs w:val="24"/>
              </w:rPr>
              <w:t>hold forums with stakeholders towards</w:t>
            </w:r>
            <w:r w:rsidR="0061472E">
              <w:rPr>
                <w:rFonts w:ascii="Times New Roman" w:hAnsi="Times New Roman" w:cs="Arial"/>
                <w:color w:val="000000"/>
                <w:sz w:val="24"/>
                <w:szCs w:val="24"/>
              </w:rPr>
              <w:t xml:space="preserve"> the preparation of the IDP 2017/18</w:t>
            </w:r>
          </w:p>
        </w:tc>
      </w:tr>
    </w:tbl>
    <w:p w:rsidR="00B91EF1" w:rsidRDefault="00B91EF1" w:rsidP="00412FD4">
      <w:pPr>
        <w:tabs>
          <w:tab w:val="left" w:pos="3080"/>
        </w:tabs>
        <w:rPr>
          <w:b/>
          <w:noProof/>
        </w:rPr>
      </w:pPr>
    </w:p>
    <w:p w:rsidR="00F51FA4" w:rsidRPr="002E1B55" w:rsidRDefault="00B91EF1" w:rsidP="00B91EF1">
      <w:pPr>
        <w:pStyle w:val="ListParagraph"/>
        <w:numPr>
          <w:ilvl w:val="1"/>
          <w:numId w:val="30"/>
        </w:numPr>
        <w:tabs>
          <w:tab w:val="left" w:pos="3080"/>
        </w:tabs>
        <w:outlineLvl w:val="1"/>
        <w:rPr>
          <w:b/>
          <w:noProof/>
          <w:sz w:val="24"/>
          <w:szCs w:val="24"/>
        </w:rPr>
      </w:pPr>
      <w:bookmarkStart w:id="48" w:name="_Toc363042969"/>
      <w:r w:rsidRPr="002E1B55">
        <w:rPr>
          <w:b/>
          <w:noProof/>
          <w:sz w:val="24"/>
          <w:szCs w:val="24"/>
        </w:rPr>
        <w:t>MAYORAL PROGRAMME OF ACTION</w:t>
      </w:r>
      <w:bookmarkEnd w:id="48"/>
      <w:r w:rsidR="008C6A42" w:rsidRPr="002E1B55">
        <w:rPr>
          <w:b/>
          <w:noProof/>
          <w:sz w:val="24"/>
          <w:szCs w:val="24"/>
        </w:rPr>
        <w:t xml:space="preserve">  </w:t>
      </w:r>
      <w:r w:rsidR="008C6A42" w:rsidRPr="002E1B55">
        <w:rPr>
          <w:rFonts w:ascii="Times New Roman" w:hAnsi="Times New Roman"/>
          <w:b/>
          <w:sz w:val="24"/>
          <w:szCs w:val="24"/>
          <w:lang w:val="en-US"/>
        </w:rPr>
        <w:t>201</w:t>
      </w:r>
      <w:r w:rsidR="0061472E">
        <w:rPr>
          <w:rFonts w:ascii="Times New Roman" w:hAnsi="Times New Roman"/>
          <w:b/>
          <w:sz w:val="24"/>
          <w:szCs w:val="24"/>
          <w:lang w:val="en-US"/>
        </w:rPr>
        <w:t>7</w:t>
      </w:r>
      <w:r w:rsidR="008C6A42" w:rsidRPr="002E1B55">
        <w:rPr>
          <w:rFonts w:ascii="Times New Roman" w:hAnsi="Times New Roman"/>
          <w:b/>
          <w:sz w:val="24"/>
          <w:szCs w:val="24"/>
          <w:lang w:val="en-US"/>
        </w:rPr>
        <w:t>/201</w:t>
      </w:r>
      <w:r w:rsidR="0061472E">
        <w:rPr>
          <w:rFonts w:ascii="Times New Roman" w:hAnsi="Times New Roman"/>
          <w:b/>
          <w:sz w:val="24"/>
          <w:szCs w:val="24"/>
          <w:lang w:val="en-US"/>
        </w:rPr>
        <w:t>8</w:t>
      </w:r>
      <w:r w:rsidR="002E1B55" w:rsidRPr="002E1B55">
        <w:rPr>
          <w:rFonts w:ascii="Times New Roman" w:hAnsi="Times New Roman"/>
          <w:b/>
          <w:sz w:val="24"/>
          <w:szCs w:val="24"/>
          <w:lang w:val="en-US"/>
        </w:rPr>
        <w:t xml:space="preserve"> </w:t>
      </w:r>
      <w:r w:rsidR="008C6A42" w:rsidRPr="002E1B55">
        <w:rPr>
          <w:rFonts w:ascii="Times New Roman" w:hAnsi="Times New Roman"/>
          <w:b/>
          <w:sz w:val="24"/>
          <w:szCs w:val="24"/>
          <w:lang w:val="en-US"/>
        </w:rPr>
        <w:t>FINANCIAL YEAR</w:t>
      </w:r>
    </w:p>
    <w:p w:rsidR="008C6A42" w:rsidRDefault="008C6A42" w:rsidP="00D76E92">
      <w:pPr>
        <w:spacing w:line="360" w:lineRule="auto"/>
        <w:rPr>
          <w:rFonts w:ascii="Times New Roman" w:hAnsi="Times New Roman"/>
        </w:rPr>
      </w:pPr>
      <w:r w:rsidRPr="00AB4BF2">
        <w:rPr>
          <w:rFonts w:ascii="Times New Roman" w:hAnsi="Times New Roman"/>
          <w:lang w:val="en-US"/>
        </w:rPr>
        <w:t xml:space="preserve">The Mayor embarks on a wide scale community participation </w:t>
      </w:r>
      <w:r w:rsidR="002E1B55">
        <w:rPr>
          <w:rFonts w:ascii="Times New Roman" w:hAnsi="Times New Roman"/>
          <w:lang w:val="en-US"/>
        </w:rPr>
        <w:t>Programme</w:t>
      </w:r>
      <w:r w:rsidRPr="00AB4BF2">
        <w:rPr>
          <w:rFonts w:ascii="Times New Roman" w:hAnsi="Times New Roman"/>
          <w:lang w:val="en-US"/>
        </w:rPr>
        <w:t>.</w:t>
      </w:r>
      <w:r>
        <w:rPr>
          <w:rFonts w:ascii="Times New Roman" w:hAnsi="Times New Roman"/>
          <w:lang w:val="en-US"/>
        </w:rPr>
        <w:t xml:space="preserve"> </w:t>
      </w:r>
      <w:r w:rsidR="00D76E92">
        <w:rPr>
          <w:rFonts w:ascii="Times New Roman" w:hAnsi="Times New Roman"/>
          <w:lang w:val="en-US"/>
        </w:rPr>
        <w:t>The Programme</w:t>
      </w:r>
      <w:r>
        <w:rPr>
          <w:rFonts w:ascii="Times New Roman" w:hAnsi="Times New Roman"/>
          <w:lang w:val="en-US"/>
        </w:rPr>
        <w:t xml:space="preserve"> is structured around </w:t>
      </w:r>
      <w:r w:rsidR="00D76E92">
        <w:rPr>
          <w:rFonts w:ascii="Times New Roman" w:hAnsi="Times New Roman"/>
          <w:lang w:val="en-US"/>
        </w:rPr>
        <w:t>multi-disciplinary topics</w:t>
      </w:r>
      <w:r>
        <w:rPr>
          <w:rFonts w:ascii="Times New Roman" w:hAnsi="Times New Roman"/>
          <w:lang w:val="en-US"/>
        </w:rPr>
        <w:t xml:space="preserve"> </w:t>
      </w:r>
      <w:r w:rsidR="008A4F8A">
        <w:rPr>
          <w:rFonts w:ascii="Times New Roman" w:hAnsi="Times New Roman"/>
          <w:lang w:val="en-US"/>
        </w:rPr>
        <w:t>in line</w:t>
      </w:r>
      <w:r>
        <w:rPr>
          <w:rFonts w:ascii="Times New Roman" w:hAnsi="Times New Roman"/>
          <w:lang w:val="en-US"/>
        </w:rPr>
        <w:t xml:space="preserve"> with the </w:t>
      </w:r>
      <w:r w:rsidR="008A4F8A">
        <w:rPr>
          <w:rFonts w:ascii="Times New Roman" w:hAnsi="Times New Roman"/>
          <w:lang w:val="en-US"/>
        </w:rPr>
        <w:t>municipality’s</w:t>
      </w:r>
      <w:r>
        <w:rPr>
          <w:rFonts w:ascii="Times New Roman" w:hAnsi="Times New Roman"/>
          <w:lang w:val="en-US"/>
        </w:rPr>
        <w:t xml:space="preserve"> </w:t>
      </w:r>
      <w:r w:rsidR="008A4F8A">
        <w:rPr>
          <w:rFonts w:ascii="Times New Roman" w:hAnsi="Times New Roman"/>
          <w:lang w:val="en-US"/>
        </w:rPr>
        <w:t>function .</w:t>
      </w:r>
      <w:r w:rsidR="008A4F8A" w:rsidRPr="00AB4BF2">
        <w:rPr>
          <w:rFonts w:ascii="Times New Roman" w:hAnsi="Times New Roman"/>
          <w:lang w:val="en-US"/>
        </w:rPr>
        <w:t>It</w:t>
      </w:r>
      <w:r w:rsidRPr="00AB4BF2">
        <w:rPr>
          <w:rFonts w:ascii="Times New Roman" w:hAnsi="Times New Roman"/>
          <w:lang w:val="en-US"/>
        </w:rPr>
        <w:t xml:space="preserve"> has two p</w:t>
      </w:r>
      <w:r w:rsidR="00021102">
        <w:rPr>
          <w:rFonts w:ascii="Times New Roman" w:hAnsi="Times New Roman"/>
          <w:lang w:val="en-US"/>
        </w:rPr>
        <w:t xml:space="preserve">hases from </w:t>
      </w:r>
      <w:r w:rsidR="0061472E">
        <w:rPr>
          <w:rFonts w:ascii="Times New Roman" w:hAnsi="Times New Roman"/>
          <w:i/>
          <w:lang w:val="en-US"/>
        </w:rPr>
        <w:t xml:space="preserve">June to December </w:t>
      </w:r>
      <w:proofErr w:type="gramStart"/>
      <w:r w:rsidR="0061472E">
        <w:rPr>
          <w:rFonts w:ascii="Times New Roman" w:hAnsi="Times New Roman"/>
          <w:i/>
          <w:lang w:val="en-US"/>
        </w:rPr>
        <w:t xml:space="preserve">2016  </w:t>
      </w:r>
      <w:r w:rsidR="0061472E" w:rsidRPr="002E1B55">
        <w:rPr>
          <w:rFonts w:ascii="Times New Roman" w:hAnsi="Times New Roman"/>
          <w:i/>
          <w:lang w:val="en-US"/>
        </w:rPr>
        <w:t>and</w:t>
      </w:r>
      <w:proofErr w:type="gramEnd"/>
      <w:r w:rsidRPr="00AB4BF2">
        <w:rPr>
          <w:rFonts w:ascii="Times New Roman" w:hAnsi="Times New Roman"/>
          <w:lang w:val="en-US"/>
        </w:rPr>
        <w:t xml:space="preserve"> the secon</w:t>
      </w:r>
      <w:r w:rsidR="00021102">
        <w:rPr>
          <w:rFonts w:ascii="Times New Roman" w:hAnsi="Times New Roman"/>
          <w:lang w:val="en-US"/>
        </w:rPr>
        <w:t xml:space="preserve">d phase is </w:t>
      </w:r>
      <w:r w:rsidR="00021102" w:rsidRPr="002E1B55">
        <w:rPr>
          <w:rFonts w:ascii="Times New Roman" w:hAnsi="Times New Roman"/>
          <w:i/>
          <w:lang w:val="en-US"/>
        </w:rPr>
        <w:t>January to June</w:t>
      </w:r>
      <w:r w:rsidR="0061472E">
        <w:rPr>
          <w:rFonts w:ascii="Times New Roman" w:hAnsi="Times New Roman"/>
          <w:i/>
          <w:lang w:val="en-US"/>
        </w:rPr>
        <w:t xml:space="preserve"> 2017.</w:t>
      </w:r>
      <w:r w:rsidRPr="00AB4BF2">
        <w:rPr>
          <w:rFonts w:ascii="Times New Roman" w:hAnsi="Times New Roman"/>
          <w:lang w:val="en-US"/>
        </w:rPr>
        <w:t xml:space="preserve"> It incorporates a wide spectrum of topics ranging from reporting back on the </w:t>
      </w:r>
      <w:r w:rsidRPr="00AB4BF2">
        <w:rPr>
          <w:rFonts w:ascii="Times New Roman" w:hAnsi="Times New Roman"/>
        </w:rPr>
        <w:t>Annual Performance Report in</w:t>
      </w:r>
      <w:r w:rsidRPr="00AB4BF2">
        <w:rPr>
          <w:rFonts w:ascii="Times New Roman" w:hAnsi="Times New Roman"/>
          <w:lang w:val="en-US"/>
        </w:rPr>
        <w:t xml:space="preserve"> terms of section 46 of</w:t>
      </w:r>
      <w:r>
        <w:rPr>
          <w:rFonts w:ascii="Times New Roman" w:hAnsi="Times New Roman"/>
          <w:lang w:val="en-US"/>
        </w:rPr>
        <w:t xml:space="preserve"> </w:t>
      </w:r>
      <w:r w:rsidRPr="00AB4BF2">
        <w:rPr>
          <w:rFonts w:ascii="Times New Roman" w:hAnsi="Times New Roman"/>
        </w:rPr>
        <w:t xml:space="preserve">Chapter 6 of the Municipal Systems Act, 32 of 2000 and Chapter 12 for the Municipal Finance Management Act, 56 of 2003. Msinga has </w:t>
      </w:r>
      <w:r>
        <w:rPr>
          <w:rFonts w:ascii="Times New Roman" w:hAnsi="Times New Roman"/>
        </w:rPr>
        <w:t xml:space="preserve">a </w:t>
      </w:r>
      <w:r w:rsidRPr="00AB4BF2">
        <w:rPr>
          <w:rFonts w:ascii="Times New Roman" w:hAnsi="Times New Roman"/>
        </w:rPr>
        <w:t xml:space="preserve">high number </w:t>
      </w:r>
      <w:r w:rsidR="0061472E" w:rsidRPr="00AB4BF2">
        <w:rPr>
          <w:rFonts w:ascii="Times New Roman" w:hAnsi="Times New Roman"/>
        </w:rPr>
        <w:t>of</w:t>
      </w:r>
      <w:r w:rsidR="0061472E">
        <w:rPr>
          <w:rFonts w:ascii="Times New Roman" w:hAnsi="Times New Roman"/>
        </w:rPr>
        <w:t xml:space="preserve"> </w:t>
      </w:r>
      <w:r w:rsidR="0061472E" w:rsidRPr="00AB4BF2">
        <w:rPr>
          <w:rFonts w:ascii="Times New Roman" w:hAnsi="Times New Roman"/>
        </w:rPr>
        <w:t>illiterate</w:t>
      </w:r>
      <w:r w:rsidRPr="00AB4BF2">
        <w:rPr>
          <w:rFonts w:ascii="Times New Roman" w:hAnsi="Times New Roman"/>
        </w:rPr>
        <w:t xml:space="preserve"> </w:t>
      </w:r>
      <w:r w:rsidR="005343A3" w:rsidRPr="00AB4BF2">
        <w:rPr>
          <w:rFonts w:ascii="Times New Roman" w:hAnsi="Times New Roman"/>
        </w:rPr>
        <w:t>communities</w:t>
      </w:r>
      <w:r w:rsidRPr="00AB4BF2">
        <w:rPr>
          <w:rFonts w:ascii="Times New Roman" w:hAnsi="Times New Roman"/>
        </w:rPr>
        <w:t xml:space="preserve"> thus most community participation</w:t>
      </w:r>
      <w:r>
        <w:rPr>
          <w:rFonts w:ascii="Times New Roman" w:hAnsi="Times New Roman"/>
        </w:rPr>
        <w:t xml:space="preserve"> is</w:t>
      </w:r>
      <w:r w:rsidRPr="00AB4BF2">
        <w:rPr>
          <w:rFonts w:ascii="Times New Roman" w:hAnsi="Times New Roman"/>
        </w:rPr>
        <w:t xml:space="preserve"> done verbally with supportive documentation being handed out to </w:t>
      </w:r>
      <w:r w:rsidR="008A4F8A" w:rsidRPr="00AB4BF2">
        <w:rPr>
          <w:rFonts w:ascii="Times New Roman" w:hAnsi="Times New Roman"/>
        </w:rPr>
        <w:t xml:space="preserve">the </w:t>
      </w:r>
      <w:r w:rsidR="008A4F8A">
        <w:rPr>
          <w:rFonts w:ascii="Times New Roman" w:hAnsi="Times New Roman"/>
        </w:rPr>
        <w:t>public</w:t>
      </w:r>
      <w:r w:rsidRPr="00AB4BF2">
        <w:rPr>
          <w:rFonts w:ascii="Times New Roman" w:hAnsi="Times New Roman"/>
        </w:rPr>
        <w:t>.</w:t>
      </w:r>
    </w:p>
    <w:p w:rsidR="0061472E" w:rsidRDefault="0061472E" w:rsidP="00D76E92">
      <w:pPr>
        <w:spacing w:line="360" w:lineRule="auto"/>
        <w:rPr>
          <w:rFonts w:ascii="Times New Roman" w:hAnsi="Times New Roman"/>
        </w:rPr>
      </w:pPr>
      <w:r>
        <w:rPr>
          <w:rFonts w:ascii="Times New Roman" w:hAnsi="Times New Roman"/>
        </w:rPr>
        <w:t>The mayoral programme will be developed once the new Mayor has been sworn in and will form part of the final Process plan.</w:t>
      </w:r>
    </w:p>
    <w:p w:rsidR="00E93DC5" w:rsidRPr="00BC09AB" w:rsidRDefault="002D321A" w:rsidP="00CF24F1">
      <w:pPr>
        <w:pStyle w:val="Heading1"/>
        <w:jc w:val="both"/>
        <w:rPr>
          <w:rFonts w:ascii="Times New Roman" w:hAnsi="Times New Roman"/>
          <w:b/>
          <w:bCs/>
        </w:rPr>
      </w:pPr>
      <w:bookmarkStart w:id="49" w:name="_Toc207771670"/>
      <w:bookmarkStart w:id="50" w:name="_Toc363040061"/>
      <w:bookmarkStart w:id="51" w:name="_Toc363042970"/>
      <w:r>
        <w:rPr>
          <w:rFonts w:ascii="Times New Roman" w:hAnsi="Times New Roman"/>
          <w:b/>
          <w:bCs/>
        </w:rPr>
        <w:t>6.</w:t>
      </w:r>
      <w:r w:rsidRPr="00BC09AB">
        <w:rPr>
          <w:rFonts w:ascii="Times New Roman" w:hAnsi="Times New Roman"/>
          <w:b/>
          <w:bCs/>
        </w:rPr>
        <w:t xml:space="preserve"> ANNEXURE</w:t>
      </w:r>
      <w:r w:rsidR="00E93DC5" w:rsidRPr="00BC09AB">
        <w:rPr>
          <w:rFonts w:ascii="Times New Roman" w:hAnsi="Times New Roman"/>
          <w:b/>
          <w:bCs/>
        </w:rPr>
        <w:t xml:space="preserve"> A: BINDING PLANS AND LEGISLATION</w:t>
      </w:r>
      <w:bookmarkEnd w:id="49"/>
      <w:bookmarkEnd w:id="50"/>
      <w:bookmarkEnd w:id="51"/>
      <w:r w:rsidR="00E93DC5" w:rsidRPr="00BC09AB">
        <w:rPr>
          <w:rFonts w:ascii="Times New Roman" w:hAnsi="Times New Roman"/>
          <w:b/>
          <w:bCs/>
        </w:rPr>
        <w:t xml:space="preserve"> </w:t>
      </w:r>
    </w:p>
    <w:p w:rsidR="001C5E3B" w:rsidRPr="00BC09AB" w:rsidRDefault="001C5E3B" w:rsidP="001C5E3B">
      <w:pPr>
        <w:pStyle w:val="Default"/>
        <w:rPr>
          <w:rFonts w:ascii="Times New Roman" w:hAnsi="Times New Roman"/>
        </w:rPr>
      </w:pPr>
    </w:p>
    <w:p w:rsidR="00E93DC5" w:rsidRPr="00BC09AB" w:rsidRDefault="00E93DC5" w:rsidP="00CF24F1">
      <w:pPr>
        <w:jc w:val="both"/>
        <w:rPr>
          <w:rFonts w:ascii="Times New Roman" w:hAnsi="Times New Roman" w:cs="Arial"/>
          <w:sz w:val="24"/>
          <w:szCs w:val="24"/>
        </w:rPr>
      </w:pPr>
      <w:r w:rsidRPr="00BC09AB">
        <w:rPr>
          <w:rFonts w:ascii="Times New Roman" w:hAnsi="Times New Roman" w:cs="Arial"/>
          <w:sz w:val="24"/>
          <w:szCs w:val="24"/>
        </w:rPr>
        <w:t xml:space="preserve">National legislation can be distinguished between those that deal specifically with municipalities arising from the Local Government White Paper on the one hand and sector planning legislation on the other. </w:t>
      </w:r>
    </w:p>
    <w:p w:rsidR="00E93DC5" w:rsidRPr="00BC09AB" w:rsidRDefault="00E93DC5" w:rsidP="00CF24F1">
      <w:pPr>
        <w:jc w:val="both"/>
        <w:rPr>
          <w:rFonts w:ascii="Times New Roman" w:hAnsi="Times New Roman" w:cs="Arial"/>
          <w:sz w:val="24"/>
          <w:szCs w:val="24"/>
        </w:rPr>
      </w:pPr>
      <w:r w:rsidRPr="00BC09AB">
        <w:rPr>
          <w:rFonts w:ascii="Times New Roman" w:hAnsi="Times New Roman" w:cs="Arial"/>
          <w:sz w:val="24"/>
          <w:szCs w:val="24"/>
        </w:rPr>
        <w:t xml:space="preserve">The Municipal Structures and Systems Acts are specific to municipalities. The Systems Act has a specific chapter dedicated to IDPs and is the driving piece of legislation for the development of IDPs. Arising from the Systems Act, the soon to be finalised IDP Regulations need to be complied with. </w:t>
      </w:r>
    </w:p>
    <w:p w:rsidR="00E93DC5" w:rsidRPr="00BC09AB" w:rsidRDefault="00E93DC5" w:rsidP="00CF24F1">
      <w:pPr>
        <w:jc w:val="both"/>
        <w:rPr>
          <w:rFonts w:ascii="Times New Roman" w:hAnsi="Times New Roman" w:cs="Arial"/>
          <w:sz w:val="24"/>
          <w:szCs w:val="24"/>
        </w:rPr>
      </w:pPr>
      <w:r w:rsidRPr="00BC09AB">
        <w:rPr>
          <w:rFonts w:ascii="Times New Roman" w:hAnsi="Times New Roman" w:cs="Arial"/>
          <w:sz w:val="24"/>
          <w:szCs w:val="24"/>
        </w:rPr>
        <w:t xml:space="preserve">National sector legislation contains various kinds of requirements for municipalities to undertake planning. Sector requirements vary in nature in the following way: </w:t>
      </w:r>
    </w:p>
    <w:p w:rsidR="00E93DC5" w:rsidRPr="00BC09AB" w:rsidRDefault="00E93DC5" w:rsidP="00CF24F1">
      <w:pPr>
        <w:numPr>
          <w:ilvl w:val="0"/>
          <w:numId w:val="23"/>
        </w:numPr>
        <w:autoSpaceDE w:val="0"/>
        <w:autoSpaceDN w:val="0"/>
        <w:adjustRightInd w:val="0"/>
        <w:spacing w:after="0" w:line="240" w:lineRule="auto"/>
        <w:ind w:left="720" w:hanging="360"/>
        <w:jc w:val="both"/>
        <w:rPr>
          <w:rFonts w:ascii="Times New Roman" w:hAnsi="Times New Roman" w:cs="Arial"/>
          <w:sz w:val="24"/>
          <w:szCs w:val="24"/>
        </w:rPr>
      </w:pPr>
      <w:r w:rsidRPr="00BC09AB">
        <w:rPr>
          <w:rFonts w:ascii="Times New Roman" w:hAnsi="Times New Roman" w:cs="Arial"/>
          <w:sz w:val="24"/>
          <w:szCs w:val="24"/>
        </w:rPr>
        <w:t xml:space="preserve">• Legal requirements for the formulation of a discrete sector plans (e.g. a water services development plan). </w:t>
      </w:r>
    </w:p>
    <w:p w:rsidR="00E93DC5" w:rsidRPr="00BC09AB" w:rsidRDefault="00E93DC5" w:rsidP="00CF24F1">
      <w:pPr>
        <w:numPr>
          <w:ilvl w:val="0"/>
          <w:numId w:val="23"/>
        </w:numPr>
        <w:autoSpaceDE w:val="0"/>
        <w:autoSpaceDN w:val="0"/>
        <w:adjustRightInd w:val="0"/>
        <w:spacing w:after="0" w:line="240" w:lineRule="auto"/>
        <w:ind w:left="720" w:hanging="360"/>
        <w:jc w:val="both"/>
        <w:rPr>
          <w:rFonts w:ascii="Times New Roman" w:hAnsi="Times New Roman" w:cs="Arial"/>
          <w:sz w:val="24"/>
          <w:szCs w:val="24"/>
        </w:rPr>
      </w:pPr>
      <w:r w:rsidRPr="00BC09AB">
        <w:rPr>
          <w:rFonts w:ascii="Times New Roman" w:hAnsi="Times New Roman" w:cs="Arial"/>
          <w:sz w:val="24"/>
          <w:szCs w:val="24"/>
        </w:rPr>
        <w:t xml:space="preserve">• A requirement that planning be undertaken as a component of, or part of, the IDP (like a housing strategy and targets). </w:t>
      </w:r>
    </w:p>
    <w:p w:rsidR="00E93DC5" w:rsidRPr="00BC09AB" w:rsidRDefault="00E93DC5" w:rsidP="00CF24F1">
      <w:pPr>
        <w:numPr>
          <w:ilvl w:val="0"/>
          <w:numId w:val="23"/>
        </w:numPr>
        <w:autoSpaceDE w:val="0"/>
        <w:autoSpaceDN w:val="0"/>
        <w:adjustRightInd w:val="0"/>
        <w:spacing w:after="0" w:line="240" w:lineRule="auto"/>
        <w:ind w:left="720" w:hanging="360"/>
        <w:jc w:val="both"/>
        <w:rPr>
          <w:rFonts w:ascii="Times New Roman" w:hAnsi="Times New Roman" w:cs="Arial"/>
          <w:sz w:val="24"/>
          <w:szCs w:val="24"/>
        </w:rPr>
      </w:pPr>
      <w:r w:rsidRPr="00BC09AB">
        <w:rPr>
          <w:rFonts w:ascii="Times New Roman" w:hAnsi="Times New Roman" w:cs="Arial"/>
          <w:sz w:val="24"/>
          <w:szCs w:val="24"/>
        </w:rPr>
        <w:t xml:space="preserve">• Links between the IDP and budget process as outlined in the Municipal Finance Management Act, 2003. </w:t>
      </w:r>
    </w:p>
    <w:p w:rsidR="00E93DC5" w:rsidRPr="00BC09AB" w:rsidRDefault="00E93DC5" w:rsidP="00CF24F1">
      <w:pPr>
        <w:pStyle w:val="Default"/>
        <w:jc w:val="both"/>
        <w:rPr>
          <w:rFonts w:ascii="Times New Roman" w:hAnsi="Times New Roman"/>
          <w:color w:val="auto"/>
        </w:rPr>
      </w:pPr>
    </w:p>
    <w:p w:rsidR="00E93DC5" w:rsidRPr="00BC09AB" w:rsidRDefault="00E93DC5" w:rsidP="00CF24F1">
      <w:pPr>
        <w:numPr>
          <w:ilvl w:val="0"/>
          <w:numId w:val="24"/>
        </w:numPr>
        <w:autoSpaceDE w:val="0"/>
        <w:autoSpaceDN w:val="0"/>
        <w:adjustRightInd w:val="0"/>
        <w:spacing w:after="0" w:line="240" w:lineRule="auto"/>
        <w:ind w:left="720" w:hanging="360"/>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Legal compliance requirement (such as principles required in the Development Facilitation Act – DFA – and the National Environmental Management Act – NEMA). </w:t>
      </w:r>
    </w:p>
    <w:p w:rsidR="00E93DC5" w:rsidRPr="00BC09AB" w:rsidRDefault="00E93DC5" w:rsidP="00CF24F1">
      <w:pPr>
        <w:numPr>
          <w:ilvl w:val="0"/>
          <w:numId w:val="24"/>
        </w:numPr>
        <w:autoSpaceDE w:val="0"/>
        <w:autoSpaceDN w:val="0"/>
        <w:adjustRightInd w:val="0"/>
        <w:spacing w:after="0" w:line="240" w:lineRule="auto"/>
        <w:ind w:left="720" w:hanging="360"/>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 More a recommendation than a requirement, which is deemed to add value to the municipal planning process and product (in this case, Local Agenda 21). These are highlighted in the table below: </w:t>
      </w:r>
    </w:p>
    <w:p w:rsidR="000F4361" w:rsidRPr="00BC09AB" w:rsidRDefault="000F4361" w:rsidP="00CF24F1">
      <w:pPr>
        <w:numPr>
          <w:ilvl w:val="0"/>
          <w:numId w:val="24"/>
        </w:numPr>
        <w:autoSpaceDE w:val="0"/>
        <w:autoSpaceDN w:val="0"/>
        <w:adjustRightInd w:val="0"/>
        <w:spacing w:after="0" w:line="240" w:lineRule="auto"/>
        <w:ind w:left="720" w:hanging="360"/>
        <w:jc w:val="both"/>
        <w:rPr>
          <w:rFonts w:ascii="Times New Roman" w:hAnsi="Times New Roman" w:cs="Arial"/>
          <w:color w:val="000000"/>
          <w:sz w:val="24"/>
          <w:szCs w:val="24"/>
          <w:lang w:val="en-US"/>
        </w:rPr>
      </w:pPr>
    </w:p>
    <w:tbl>
      <w:tblPr>
        <w:tblW w:w="0" w:type="auto"/>
        <w:tblInd w:w="817" w:type="dxa"/>
        <w:tblBorders>
          <w:top w:val="nil"/>
          <w:left w:val="nil"/>
          <w:bottom w:val="nil"/>
          <w:right w:val="nil"/>
        </w:tblBorders>
        <w:tblLook w:val="0000" w:firstRow="0" w:lastRow="0" w:firstColumn="0" w:lastColumn="0" w:noHBand="0" w:noVBand="0"/>
      </w:tblPr>
      <w:tblGrid>
        <w:gridCol w:w="2919"/>
        <w:gridCol w:w="1736"/>
        <w:gridCol w:w="1654"/>
        <w:gridCol w:w="2116"/>
      </w:tblGrid>
      <w:tr w:rsidR="001C5E3B" w:rsidRPr="00BC09AB" w:rsidTr="007874FE">
        <w:trPr>
          <w:trHeight w:val="558"/>
          <w:tblHeader/>
        </w:trPr>
        <w:tc>
          <w:tcPr>
            <w:tcW w:w="2927" w:type="dxa"/>
            <w:tcBorders>
              <w:top w:val="single" w:sz="4" w:space="0" w:color="000000"/>
              <w:left w:val="single" w:sz="4" w:space="0" w:color="000000"/>
              <w:bottom w:val="single" w:sz="4" w:space="0" w:color="000000"/>
              <w:right w:val="single" w:sz="4" w:space="0" w:color="000000"/>
            </w:tcBorders>
            <w:shd w:val="clear" w:color="auto" w:fill="D9D9D9"/>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b/>
                <w:bCs/>
                <w:color w:val="000000"/>
                <w:sz w:val="24"/>
                <w:szCs w:val="24"/>
                <w:lang w:val="en-US"/>
              </w:rPr>
              <w:t xml:space="preserve">Category of requirement </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b/>
                <w:bCs/>
                <w:color w:val="000000"/>
                <w:sz w:val="24"/>
                <w:szCs w:val="24"/>
                <w:lang w:val="en-US"/>
              </w:rPr>
              <w:t xml:space="preserve">Sector requirement </w:t>
            </w:r>
          </w:p>
        </w:tc>
        <w:tc>
          <w:tcPr>
            <w:tcW w:w="1654" w:type="dxa"/>
            <w:tcBorders>
              <w:top w:val="single" w:sz="4" w:space="0" w:color="000000"/>
              <w:left w:val="single" w:sz="4" w:space="0" w:color="000000"/>
              <w:bottom w:val="single" w:sz="4" w:space="0" w:color="000000"/>
              <w:right w:val="single" w:sz="4" w:space="0" w:color="000000"/>
            </w:tcBorders>
            <w:shd w:val="clear" w:color="auto" w:fill="D9D9D9"/>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b/>
                <w:bCs/>
                <w:color w:val="000000"/>
                <w:sz w:val="24"/>
                <w:szCs w:val="24"/>
                <w:lang w:val="en-US"/>
              </w:rPr>
              <w:t xml:space="preserve">National department </w:t>
            </w:r>
          </w:p>
        </w:tc>
        <w:tc>
          <w:tcPr>
            <w:tcW w:w="2116" w:type="dxa"/>
            <w:tcBorders>
              <w:top w:val="single" w:sz="4" w:space="0" w:color="000000"/>
              <w:left w:val="single" w:sz="4" w:space="0" w:color="000000"/>
              <w:bottom w:val="single" w:sz="4" w:space="0" w:color="000000"/>
              <w:right w:val="single" w:sz="4" w:space="0" w:color="000000"/>
            </w:tcBorders>
            <w:shd w:val="clear" w:color="auto" w:fill="D9D9D9"/>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b/>
                <w:bCs/>
                <w:color w:val="000000"/>
                <w:sz w:val="24"/>
                <w:szCs w:val="24"/>
                <w:lang w:val="en-US"/>
              </w:rPr>
              <w:t xml:space="preserve">Legislation/policy </w:t>
            </w:r>
          </w:p>
        </w:tc>
      </w:tr>
      <w:tr w:rsidR="001C5E3B" w:rsidRPr="00BC09AB" w:rsidTr="001C5E3B">
        <w:trPr>
          <w:trHeight w:val="758"/>
        </w:trPr>
        <w:tc>
          <w:tcPr>
            <w:tcW w:w="2927" w:type="dxa"/>
            <w:vMerge w:val="restart"/>
            <w:tcBorders>
              <w:top w:val="single" w:sz="4" w:space="0" w:color="000000"/>
              <w:left w:val="single" w:sz="4" w:space="0" w:color="000000"/>
              <w:bottom w:val="single" w:sz="4" w:space="0" w:color="000000"/>
              <w:right w:val="single" w:sz="4" w:space="0" w:color="000000"/>
            </w:tcBorders>
          </w:tcPr>
          <w:p w:rsidR="001C5E3B" w:rsidRPr="00BC09AB" w:rsidRDefault="001C5E3B"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Legal requirement for a district/local plan </w:t>
            </w:r>
          </w:p>
        </w:tc>
        <w:tc>
          <w:tcPr>
            <w:tcW w:w="1728" w:type="dxa"/>
            <w:tcBorders>
              <w:top w:val="single" w:sz="4" w:space="0" w:color="000000"/>
              <w:left w:val="single" w:sz="4" w:space="0" w:color="000000"/>
              <w:right w:val="single" w:sz="4" w:space="0" w:color="000000"/>
            </w:tcBorders>
          </w:tcPr>
          <w:p w:rsidR="001C5E3B" w:rsidRPr="00BC09AB" w:rsidRDefault="001C5E3B" w:rsidP="00CF24F1">
            <w:pPr>
              <w:autoSpaceDE w:val="0"/>
              <w:autoSpaceDN w:val="0"/>
              <w:adjustRightInd w:val="0"/>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Integrated Transport Plan </w:t>
            </w:r>
          </w:p>
        </w:tc>
        <w:tc>
          <w:tcPr>
            <w:tcW w:w="1654" w:type="dxa"/>
            <w:tcBorders>
              <w:top w:val="single" w:sz="4" w:space="0" w:color="000000"/>
              <w:left w:val="single" w:sz="4" w:space="0" w:color="000000"/>
              <w:right w:val="single" w:sz="4" w:space="0" w:color="000000"/>
            </w:tcBorders>
          </w:tcPr>
          <w:p w:rsidR="001C5E3B" w:rsidRPr="00BC09AB" w:rsidRDefault="001C5E3B" w:rsidP="00CF24F1">
            <w:pPr>
              <w:autoSpaceDE w:val="0"/>
              <w:autoSpaceDN w:val="0"/>
              <w:adjustRightInd w:val="0"/>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Department of Transport </w:t>
            </w:r>
          </w:p>
        </w:tc>
        <w:tc>
          <w:tcPr>
            <w:tcW w:w="2116" w:type="dxa"/>
            <w:tcBorders>
              <w:top w:val="single" w:sz="4" w:space="0" w:color="000000"/>
              <w:left w:val="single" w:sz="4" w:space="0" w:color="000000"/>
              <w:right w:val="single" w:sz="4" w:space="0" w:color="000000"/>
            </w:tcBorders>
          </w:tcPr>
          <w:p w:rsidR="001C5E3B" w:rsidRPr="00BC09AB" w:rsidRDefault="001C5E3B" w:rsidP="00CF24F1">
            <w:pPr>
              <w:autoSpaceDE w:val="0"/>
              <w:autoSpaceDN w:val="0"/>
              <w:adjustRightInd w:val="0"/>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National Transport Bill </w:t>
            </w:r>
          </w:p>
        </w:tc>
      </w:tr>
      <w:tr w:rsidR="001C5E3B" w:rsidRPr="00BC09AB" w:rsidTr="001C5E3B">
        <w:trPr>
          <w:trHeight w:val="799"/>
        </w:trPr>
        <w:tc>
          <w:tcPr>
            <w:tcW w:w="2927" w:type="dxa"/>
            <w:vMerge/>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sz w:val="24"/>
                <w:szCs w:val="24"/>
                <w:lang w:val="en-US"/>
              </w:rPr>
            </w:pPr>
          </w:p>
        </w:tc>
        <w:tc>
          <w:tcPr>
            <w:tcW w:w="1728"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Waste Management Plan </w:t>
            </w:r>
          </w:p>
        </w:tc>
        <w:tc>
          <w:tcPr>
            <w:tcW w:w="1654"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Department of Environmental Affairs &amp; Tourism </w:t>
            </w:r>
          </w:p>
        </w:tc>
        <w:tc>
          <w:tcPr>
            <w:tcW w:w="2116"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White Paper on Waste Management </w:t>
            </w:r>
          </w:p>
        </w:tc>
      </w:tr>
      <w:tr w:rsidR="001C5E3B" w:rsidRPr="00BC09AB" w:rsidTr="001C5E3B">
        <w:trPr>
          <w:trHeight w:val="799"/>
        </w:trPr>
        <w:tc>
          <w:tcPr>
            <w:tcW w:w="2927" w:type="dxa"/>
            <w:vMerge/>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sz w:val="24"/>
                <w:szCs w:val="24"/>
                <w:lang w:val="en-US"/>
              </w:rPr>
            </w:pPr>
          </w:p>
        </w:tc>
        <w:tc>
          <w:tcPr>
            <w:tcW w:w="1728"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Spatial planning requirements </w:t>
            </w:r>
          </w:p>
        </w:tc>
        <w:tc>
          <w:tcPr>
            <w:tcW w:w="1654"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Department of Land Affairs </w:t>
            </w:r>
          </w:p>
        </w:tc>
        <w:tc>
          <w:tcPr>
            <w:tcW w:w="2116"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DFA/Land Use Management Bill (forthcoming) </w:t>
            </w:r>
          </w:p>
        </w:tc>
      </w:tr>
      <w:tr w:rsidR="001C5E3B" w:rsidRPr="00BC09AB" w:rsidTr="001C5E3B">
        <w:trPr>
          <w:trHeight w:val="1051"/>
        </w:trPr>
        <w:tc>
          <w:tcPr>
            <w:tcW w:w="2927" w:type="dxa"/>
            <w:vMerge w:val="restart"/>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Requirement for sector planning to be incorporated into IDP </w:t>
            </w:r>
          </w:p>
        </w:tc>
        <w:tc>
          <w:tcPr>
            <w:tcW w:w="1728"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Housing strategy and targets </w:t>
            </w:r>
          </w:p>
        </w:tc>
        <w:tc>
          <w:tcPr>
            <w:tcW w:w="1654"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Housing </w:t>
            </w:r>
          </w:p>
        </w:tc>
        <w:tc>
          <w:tcPr>
            <w:tcW w:w="2116"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Housing Act (Chapter 4, Section 9) </w:t>
            </w:r>
          </w:p>
        </w:tc>
      </w:tr>
      <w:tr w:rsidR="001C5E3B" w:rsidRPr="00BC09AB" w:rsidTr="001C5E3B">
        <w:trPr>
          <w:trHeight w:val="798"/>
        </w:trPr>
        <w:tc>
          <w:tcPr>
            <w:tcW w:w="2927" w:type="dxa"/>
            <w:vMerge/>
            <w:tcBorders>
              <w:top w:val="single" w:sz="4" w:space="0" w:color="000000"/>
              <w:left w:val="single" w:sz="4" w:space="0" w:color="000000"/>
              <w:bottom w:val="single" w:sz="4" w:space="0" w:color="000000"/>
              <w:right w:val="single" w:sz="4" w:space="0" w:color="000000"/>
            </w:tcBorders>
          </w:tcPr>
          <w:p w:rsidR="00972E06" w:rsidRPr="00BC09AB" w:rsidRDefault="00972E06" w:rsidP="00CF24F1">
            <w:pPr>
              <w:autoSpaceDE w:val="0"/>
              <w:autoSpaceDN w:val="0"/>
              <w:adjustRightInd w:val="0"/>
              <w:spacing w:after="0" w:line="240" w:lineRule="auto"/>
              <w:jc w:val="both"/>
              <w:rPr>
                <w:rFonts w:ascii="Times New Roman" w:hAnsi="Times New Roman" w:cs="Arial"/>
                <w:sz w:val="24"/>
                <w:szCs w:val="24"/>
                <w:lang w:val="en-US"/>
              </w:rPr>
            </w:pPr>
          </w:p>
        </w:tc>
        <w:tc>
          <w:tcPr>
            <w:tcW w:w="1728" w:type="dxa"/>
            <w:tcBorders>
              <w:top w:val="single" w:sz="4" w:space="0" w:color="000000"/>
              <w:left w:val="single" w:sz="4" w:space="0" w:color="000000"/>
              <w:bottom w:val="single" w:sz="4" w:space="0" w:color="000000"/>
              <w:right w:val="single" w:sz="4" w:space="0" w:color="000000"/>
            </w:tcBorders>
          </w:tcPr>
          <w:p w:rsidR="00972E06" w:rsidRPr="00BC09AB" w:rsidRDefault="005D6FDD"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Environmental </w:t>
            </w:r>
            <w:r w:rsidR="00972E06" w:rsidRPr="00BC09AB">
              <w:rPr>
                <w:rFonts w:ascii="Times New Roman" w:hAnsi="Times New Roman" w:cs="Arial"/>
                <w:color w:val="000000"/>
                <w:sz w:val="24"/>
                <w:szCs w:val="24"/>
                <w:lang w:val="en-US"/>
              </w:rPr>
              <w:t xml:space="preserve">management issues </w:t>
            </w:r>
          </w:p>
        </w:tc>
        <w:tc>
          <w:tcPr>
            <w:tcW w:w="1654" w:type="dxa"/>
            <w:tcBorders>
              <w:top w:val="single" w:sz="4" w:space="0" w:color="000000"/>
              <w:left w:val="single" w:sz="4" w:space="0" w:color="000000"/>
              <w:bottom w:val="single" w:sz="4" w:space="0" w:color="000000"/>
              <w:right w:val="single" w:sz="4" w:space="0" w:color="000000"/>
            </w:tcBorders>
          </w:tcPr>
          <w:p w:rsidR="00972E06" w:rsidRPr="00BC09AB" w:rsidRDefault="00972E06"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Department of Environmental Affairs &amp; Tourism </w:t>
            </w:r>
          </w:p>
        </w:tc>
        <w:tc>
          <w:tcPr>
            <w:tcW w:w="2116" w:type="dxa"/>
            <w:tcBorders>
              <w:top w:val="single" w:sz="4" w:space="0" w:color="000000"/>
              <w:left w:val="single" w:sz="4" w:space="0" w:color="000000"/>
              <w:bottom w:val="single" w:sz="4" w:space="0" w:color="000000"/>
              <w:right w:val="single" w:sz="4" w:space="0" w:color="000000"/>
            </w:tcBorders>
          </w:tcPr>
          <w:p w:rsidR="00972E06" w:rsidRPr="00BC09AB" w:rsidRDefault="00972E06" w:rsidP="00CF24F1">
            <w:pPr>
              <w:autoSpaceDE w:val="0"/>
              <w:autoSpaceDN w:val="0"/>
              <w:adjustRightInd w:val="0"/>
              <w:spacing w:after="0" w:line="240" w:lineRule="auto"/>
              <w:jc w:val="both"/>
              <w:rPr>
                <w:rFonts w:ascii="Times New Roman" w:hAnsi="Times New Roman" w:cs="Arial"/>
                <w:color w:val="000000"/>
                <w:sz w:val="24"/>
                <w:szCs w:val="24"/>
                <w:lang w:val="en-US"/>
              </w:rPr>
            </w:pPr>
          </w:p>
        </w:tc>
      </w:tr>
      <w:tr w:rsidR="001C5E3B" w:rsidRPr="00BC09AB" w:rsidTr="001C5E3B">
        <w:trPr>
          <w:trHeight w:val="799"/>
        </w:trPr>
        <w:tc>
          <w:tcPr>
            <w:tcW w:w="2927" w:type="dxa"/>
            <w:vMerge/>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sz w:val="24"/>
                <w:szCs w:val="24"/>
                <w:lang w:val="en-US"/>
              </w:rPr>
            </w:pPr>
          </w:p>
        </w:tc>
        <w:tc>
          <w:tcPr>
            <w:tcW w:w="1728"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LED </w:t>
            </w:r>
          </w:p>
        </w:tc>
        <w:tc>
          <w:tcPr>
            <w:tcW w:w="1654" w:type="dxa"/>
            <w:tcBorders>
              <w:top w:val="single" w:sz="4" w:space="0" w:color="000000"/>
              <w:left w:val="single" w:sz="4" w:space="0" w:color="000000"/>
              <w:bottom w:val="single" w:sz="4" w:space="0" w:color="000000"/>
              <w:right w:val="single" w:sz="4" w:space="0" w:color="000000"/>
            </w:tcBorders>
          </w:tcPr>
          <w:p w:rsidR="00E93DC5" w:rsidRPr="00BC09AB" w:rsidRDefault="00E93DC5" w:rsidP="005D6FDD">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Department of Local Government </w:t>
            </w:r>
          </w:p>
        </w:tc>
        <w:tc>
          <w:tcPr>
            <w:tcW w:w="2116"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Municipal Systems Act </w:t>
            </w:r>
          </w:p>
        </w:tc>
      </w:tr>
      <w:tr w:rsidR="001C5E3B" w:rsidRPr="00BC09AB" w:rsidTr="001C5E3B">
        <w:trPr>
          <w:trHeight w:val="799"/>
        </w:trPr>
        <w:tc>
          <w:tcPr>
            <w:tcW w:w="2927" w:type="dxa"/>
            <w:vMerge/>
            <w:tcBorders>
              <w:top w:val="single" w:sz="4" w:space="0" w:color="000000"/>
              <w:left w:val="single" w:sz="4" w:space="0" w:color="000000"/>
              <w:bottom w:val="single" w:sz="4" w:space="0" w:color="000000"/>
              <w:right w:val="single" w:sz="4" w:space="0" w:color="000000"/>
            </w:tcBorders>
          </w:tcPr>
          <w:p w:rsidR="00972E06" w:rsidRPr="00BC09AB" w:rsidRDefault="00972E06" w:rsidP="00CF24F1">
            <w:pPr>
              <w:autoSpaceDE w:val="0"/>
              <w:autoSpaceDN w:val="0"/>
              <w:adjustRightInd w:val="0"/>
              <w:spacing w:after="0" w:line="240" w:lineRule="auto"/>
              <w:jc w:val="both"/>
              <w:rPr>
                <w:rFonts w:ascii="Times New Roman" w:hAnsi="Times New Roman" w:cs="Arial"/>
                <w:sz w:val="24"/>
                <w:szCs w:val="24"/>
                <w:lang w:val="en-US"/>
              </w:rPr>
            </w:pPr>
          </w:p>
        </w:tc>
        <w:tc>
          <w:tcPr>
            <w:tcW w:w="1728" w:type="dxa"/>
            <w:tcBorders>
              <w:top w:val="single" w:sz="4" w:space="0" w:color="000000"/>
              <w:left w:val="single" w:sz="4" w:space="0" w:color="000000"/>
              <w:bottom w:val="single" w:sz="4" w:space="0" w:color="000000"/>
              <w:right w:val="single" w:sz="4" w:space="0" w:color="000000"/>
            </w:tcBorders>
          </w:tcPr>
          <w:p w:rsidR="00972E06" w:rsidRPr="00BC09AB" w:rsidRDefault="00972E06"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Integrated Infrastructure Planning </w:t>
            </w:r>
          </w:p>
        </w:tc>
        <w:tc>
          <w:tcPr>
            <w:tcW w:w="1654" w:type="dxa"/>
            <w:tcBorders>
              <w:top w:val="single" w:sz="4" w:space="0" w:color="000000"/>
              <w:left w:val="single" w:sz="4" w:space="0" w:color="000000"/>
              <w:bottom w:val="single" w:sz="4" w:space="0" w:color="000000"/>
              <w:right w:val="single" w:sz="4" w:space="0" w:color="000000"/>
            </w:tcBorders>
          </w:tcPr>
          <w:p w:rsidR="00972E06" w:rsidRPr="00BC09AB" w:rsidRDefault="00972E06"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Department of Provincial and Local Government </w:t>
            </w:r>
          </w:p>
        </w:tc>
        <w:tc>
          <w:tcPr>
            <w:tcW w:w="2116" w:type="dxa"/>
            <w:tcBorders>
              <w:top w:val="single" w:sz="4" w:space="0" w:color="000000"/>
              <w:left w:val="single" w:sz="4" w:space="0" w:color="000000"/>
              <w:bottom w:val="single" w:sz="4" w:space="0" w:color="000000"/>
              <w:right w:val="single" w:sz="4" w:space="0" w:color="000000"/>
            </w:tcBorders>
          </w:tcPr>
          <w:p w:rsidR="00972E06" w:rsidRPr="00BC09AB" w:rsidRDefault="00972E06" w:rsidP="00CF24F1">
            <w:pPr>
              <w:autoSpaceDE w:val="0"/>
              <w:autoSpaceDN w:val="0"/>
              <w:adjustRightInd w:val="0"/>
              <w:spacing w:after="0" w:line="240" w:lineRule="auto"/>
              <w:jc w:val="both"/>
              <w:rPr>
                <w:rFonts w:ascii="Times New Roman" w:hAnsi="Times New Roman" w:cs="Arial"/>
                <w:color w:val="000000"/>
                <w:sz w:val="24"/>
                <w:szCs w:val="24"/>
                <w:lang w:val="en-US"/>
              </w:rPr>
            </w:pPr>
          </w:p>
        </w:tc>
      </w:tr>
      <w:tr w:rsidR="001C5E3B" w:rsidRPr="00BC09AB" w:rsidTr="001C5E3B">
        <w:trPr>
          <w:trHeight w:val="1304"/>
        </w:trPr>
        <w:tc>
          <w:tcPr>
            <w:tcW w:w="2927" w:type="dxa"/>
            <w:vMerge/>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sz w:val="24"/>
                <w:szCs w:val="24"/>
                <w:lang w:val="en-US"/>
              </w:rPr>
            </w:pPr>
          </w:p>
        </w:tc>
        <w:tc>
          <w:tcPr>
            <w:tcW w:w="1728"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Spatial framework </w:t>
            </w:r>
          </w:p>
        </w:tc>
        <w:tc>
          <w:tcPr>
            <w:tcW w:w="1654"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Department of Land Affairs </w:t>
            </w:r>
          </w:p>
          <w:p w:rsidR="00E93DC5" w:rsidRPr="00BC09AB" w:rsidRDefault="00E93DC5" w:rsidP="005D6FDD">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Department of Local Government</w:t>
            </w:r>
            <w:r w:rsidR="001C5E3B" w:rsidRPr="00BC09AB">
              <w:rPr>
                <w:rFonts w:ascii="Times New Roman" w:hAnsi="Times New Roman" w:cs="Arial"/>
                <w:color w:val="000000"/>
                <w:sz w:val="24"/>
                <w:szCs w:val="24"/>
                <w:lang w:val="en-US"/>
              </w:rPr>
              <w:t xml:space="preserve">al </w:t>
            </w:r>
            <w:r w:rsidR="005D6FDD" w:rsidRPr="00BC09AB">
              <w:rPr>
                <w:rFonts w:ascii="Times New Roman" w:hAnsi="Times New Roman" w:cs="Arial"/>
                <w:color w:val="000000"/>
                <w:sz w:val="24"/>
                <w:szCs w:val="24"/>
                <w:lang w:val="en-US"/>
              </w:rPr>
              <w:t xml:space="preserve">and </w:t>
            </w:r>
            <w:r w:rsidR="001C5E3B" w:rsidRPr="00BC09AB">
              <w:rPr>
                <w:rFonts w:ascii="Times New Roman" w:hAnsi="Times New Roman" w:cs="Arial"/>
                <w:color w:val="000000"/>
                <w:sz w:val="24"/>
                <w:szCs w:val="24"/>
                <w:lang w:val="en-US"/>
              </w:rPr>
              <w:t>Traditional Affairs</w:t>
            </w:r>
            <w:r w:rsidR="005D6FDD" w:rsidRPr="00BC09AB">
              <w:rPr>
                <w:rFonts w:ascii="Times New Roman" w:hAnsi="Times New Roman" w:cs="Arial"/>
                <w:color w:val="000000"/>
                <w:sz w:val="24"/>
                <w:szCs w:val="24"/>
                <w:lang w:val="en-US"/>
              </w:rPr>
              <w:t>.</w:t>
            </w:r>
            <w:r w:rsidRPr="00BC09AB">
              <w:rPr>
                <w:rFonts w:ascii="Times New Roman" w:hAnsi="Times New Roman" w:cs="Arial"/>
                <w:color w:val="000000"/>
                <w:sz w:val="24"/>
                <w:szCs w:val="24"/>
                <w:lang w:val="en-US"/>
              </w:rPr>
              <w:t xml:space="preserve"> </w:t>
            </w:r>
          </w:p>
        </w:tc>
        <w:tc>
          <w:tcPr>
            <w:tcW w:w="2116"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Municipal Systems Act, Land Use Management Bill </w:t>
            </w:r>
          </w:p>
        </w:tc>
      </w:tr>
      <w:tr w:rsidR="001C5E3B" w:rsidRPr="00BC09AB" w:rsidTr="001C5E3B">
        <w:trPr>
          <w:trHeight w:val="799"/>
        </w:trPr>
        <w:tc>
          <w:tcPr>
            <w:tcW w:w="2927" w:type="dxa"/>
            <w:vMerge/>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sz w:val="24"/>
                <w:szCs w:val="24"/>
                <w:lang w:val="en-US"/>
              </w:rPr>
            </w:pPr>
          </w:p>
        </w:tc>
        <w:tc>
          <w:tcPr>
            <w:tcW w:w="1728"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Integrated Energy </w:t>
            </w:r>
            <w:r w:rsidR="001C5E3B" w:rsidRPr="00BC09AB">
              <w:rPr>
                <w:rFonts w:ascii="Times New Roman" w:hAnsi="Times New Roman" w:cs="Arial"/>
                <w:color w:val="000000"/>
                <w:sz w:val="24"/>
                <w:szCs w:val="24"/>
                <w:lang w:val="en-US"/>
              </w:rPr>
              <w:t xml:space="preserve">Master </w:t>
            </w:r>
            <w:r w:rsidRPr="00BC09AB">
              <w:rPr>
                <w:rFonts w:ascii="Times New Roman" w:hAnsi="Times New Roman" w:cs="Arial"/>
                <w:color w:val="000000"/>
                <w:sz w:val="24"/>
                <w:szCs w:val="24"/>
                <w:lang w:val="en-US"/>
              </w:rPr>
              <w:t xml:space="preserve">Plan </w:t>
            </w:r>
          </w:p>
        </w:tc>
        <w:tc>
          <w:tcPr>
            <w:tcW w:w="1654"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Department of Minerals &amp; Energy </w:t>
            </w:r>
          </w:p>
        </w:tc>
        <w:tc>
          <w:tcPr>
            <w:tcW w:w="2116"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White Paper on Energy Policy, December 1998 </w:t>
            </w:r>
          </w:p>
        </w:tc>
      </w:tr>
      <w:tr w:rsidR="001C5E3B" w:rsidRPr="00BC09AB" w:rsidTr="001C5E3B">
        <w:trPr>
          <w:trHeight w:val="1051"/>
        </w:trPr>
        <w:tc>
          <w:tcPr>
            <w:tcW w:w="2927" w:type="dxa"/>
            <w:vMerge w:val="restart"/>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Requirement that IDP complies with </w:t>
            </w:r>
          </w:p>
        </w:tc>
        <w:tc>
          <w:tcPr>
            <w:tcW w:w="1728"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National Environmental Management Act (NEMA) Principles </w:t>
            </w:r>
          </w:p>
        </w:tc>
        <w:tc>
          <w:tcPr>
            <w:tcW w:w="1654"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Department of Environmental Affairs &amp; Tourism </w:t>
            </w:r>
          </w:p>
        </w:tc>
        <w:tc>
          <w:tcPr>
            <w:tcW w:w="2116"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National Environment Management Act (107 of 1998) </w:t>
            </w:r>
          </w:p>
        </w:tc>
      </w:tr>
      <w:tr w:rsidR="001C5E3B" w:rsidRPr="00BC09AB" w:rsidTr="001C5E3B">
        <w:trPr>
          <w:trHeight w:val="798"/>
        </w:trPr>
        <w:tc>
          <w:tcPr>
            <w:tcW w:w="2927" w:type="dxa"/>
            <w:vMerge/>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sz w:val="24"/>
                <w:szCs w:val="24"/>
                <w:lang w:val="en-US"/>
              </w:rPr>
            </w:pPr>
          </w:p>
        </w:tc>
        <w:tc>
          <w:tcPr>
            <w:tcW w:w="1728"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Development Facilitation Act (DFA) Principles </w:t>
            </w:r>
          </w:p>
        </w:tc>
        <w:tc>
          <w:tcPr>
            <w:tcW w:w="1654"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Department of Land Affairs </w:t>
            </w:r>
          </w:p>
        </w:tc>
        <w:tc>
          <w:tcPr>
            <w:tcW w:w="2116"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Development Facilitation Act </w:t>
            </w:r>
            <w:r w:rsidR="001C5E3B" w:rsidRPr="00BC09AB">
              <w:rPr>
                <w:rFonts w:ascii="Times New Roman" w:hAnsi="Times New Roman" w:cs="Arial"/>
                <w:color w:val="000000"/>
                <w:sz w:val="24"/>
                <w:szCs w:val="24"/>
                <w:lang w:val="en-US"/>
              </w:rPr>
              <w:t>of 1995</w:t>
            </w:r>
          </w:p>
        </w:tc>
      </w:tr>
      <w:tr w:rsidR="001C5E3B" w:rsidRPr="00BC09AB" w:rsidTr="001C5E3B">
        <w:trPr>
          <w:trHeight w:val="1052"/>
        </w:trPr>
        <w:tc>
          <w:tcPr>
            <w:tcW w:w="2927" w:type="dxa"/>
            <w:vMerge/>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sz w:val="24"/>
                <w:szCs w:val="24"/>
                <w:lang w:val="en-US"/>
              </w:rPr>
            </w:pPr>
          </w:p>
        </w:tc>
        <w:tc>
          <w:tcPr>
            <w:tcW w:w="1728"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Environmental Implementation Plans (EIPs) </w:t>
            </w:r>
          </w:p>
        </w:tc>
        <w:tc>
          <w:tcPr>
            <w:tcW w:w="1654"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Department of Environmental Affairs &amp; Tourism </w:t>
            </w:r>
          </w:p>
        </w:tc>
        <w:tc>
          <w:tcPr>
            <w:tcW w:w="2116"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National Environment Management Act (107 of 1998) </w:t>
            </w:r>
          </w:p>
        </w:tc>
      </w:tr>
      <w:tr w:rsidR="00E93DC5" w:rsidRPr="00BC09AB" w:rsidTr="001C5E3B">
        <w:trPr>
          <w:trHeight w:val="544"/>
        </w:trPr>
        <w:tc>
          <w:tcPr>
            <w:tcW w:w="2927" w:type="dxa"/>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Value adding contribution </w:t>
            </w:r>
          </w:p>
        </w:tc>
        <w:tc>
          <w:tcPr>
            <w:tcW w:w="5498" w:type="dxa"/>
            <w:gridSpan w:val="3"/>
            <w:tcBorders>
              <w:top w:val="single" w:sz="4" w:space="0" w:color="000000"/>
              <w:left w:val="single" w:sz="4" w:space="0" w:color="000000"/>
              <w:bottom w:val="single" w:sz="4" w:space="0" w:color="000000"/>
              <w:right w:val="single" w:sz="4" w:space="0" w:color="000000"/>
            </w:tcBorders>
          </w:tcPr>
          <w:p w:rsidR="00E93DC5" w:rsidRPr="00BC09AB" w:rsidRDefault="00E93DC5" w:rsidP="00CF24F1">
            <w:pPr>
              <w:autoSpaceDE w:val="0"/>
              <w:autoSpaceDN w:val="0"/>
              <w:adjustRightInd w:val="0"/>
              <w:spacing w:after="0" w:line="240" w:lineRule="auto"/>
              <w:jc w:val="both"/>
              <w:rPr>
                <w:rFonts w:ascii="Times New Roman" w:hAnsi="Times New Roman" w:cs="Arial"/>
                <w:color w:val="000000"/>
                <w:sz w:val="24"/>
                <w:szCs w:val="24"/>
                <w:lang w:val="en-US"/>
              </w:rPr>
            </w:pPr>
            <w:r w:rsidRPr="00BC09AB">
              <w:rPr>
                <w:rFonts w:ascii="Times New Roman" w:hAnsi="Times New Roman" w:cs="Arial"/>
                <w:color w:val="000000"/>
                <w:sz w:val="24"/>
                <w:szCs w:val="24"/>
                <w:lang w:val="en-US"/>
              </w:rPr>
              <w:t xml:space="preserve">Local Agenda 21 </w:t>
            </w:r>
          </w:p>
        </w:tc>
      </w:tr>
    </w:tbl>
    <w:p w:rsidR="00E103ED" w:rsidRPr="00BC09AB" w:rsidRDefault="00E103ED" w:rsidP="00DD7E40">
      <w:pPr>
        <w:jc w:val="both"/>
        <w:rPr>
          <w:rFonts w:ascii="Times New Roman" w:hAnsi="Times New Roman" w:cs="Arial"/>
          <w:sz w:val="24"/>
          <w:szCs w:val="24"/>
          <w:lang w:val="en-US"/>
        </w:rPr>
      </w:pPr>
    </w:p>
    <w:p w:rsidR="00A2054C" w:rsidRPr="00BC09AB" w:rsidRDefault="0061472E" w:rsidP="00056D2C">
      <w:pPr>
        <w:pStyle w:val="Heading1"/>
        <w:rPr>
          <w:rFonts w:ascii="Times New Roman" w:hAnsi="Times New Roman"/>
          <w:b/>
        </w:rPr>
      </w:pPr>
      <w:bookmarkStart w:id="52" w:name="_Toc363040062"/>
      <w:bookmarkStart w:id="53" w:name="_Toc363042971"/>
      <w:r>
        <w:rPr>
          <w:rFonts w:ascii="Times New Roman" w:hAnsi="Times New Roman"/>
          <w:b/>
        </w:rPr>
        <w:t>7.</w:t>
      </w:r>
      <w:r w:rsidRPr="00BC09AB">
        <w:rPr>
          <w:rFonts w:ascii="Times New Roman" w:hAnsi="Times New Roman"/>
          <w:b/>
        </w:rPr>
        <w:t xml:space="preserve"> ROLES</w:t>
      </w:r>
      <w:r w:rsidR="00E103ED" w:rsidRPr="00BC09AB">
        <w:rPr>
          <w:rFonts w:ascii="Times New Roman" w:hAnsi="Times New Roman"/>
          <w:b/>
        </w:rPr>
        <w:t xml:space="preserve"> AND RESPONSIBILITIES</w:t>
      </w:r>
      <w:bookmarkEnd w:id="52"/>
      <w:bookmarkEnd w:id="53"/>
    </w:p>
    <w:p w:rsidR="00E103ED" w:rsidRPr="00BC09AB" w:rsidRDefault="00E103ED" w:rsidP="00A2054C">
      <w:pPr>
        <w:jc w:val="both"/>
        <w:rPr>
          <w:rFonts w:ascii="Times New Roman" w:hAnsi="Times New Roman" w:cs="Arial"/>
          <w:sz w:val="24"/>
          <w:szCs w:val="24"/>
          <w:lang w:val="en-US"/>
        </w:rPr>
      </w:pPr>
      <w:r w:rsidRPr="00BC09AB">
        <w:rPr>
          <w:rFonts w:ascii="Times New Roman" w:hAnsi="Times New Roman" w:cs="Arial"/>
          <w:b/>
          <w:sz w:val="24"/>
          <w:szCs w:val="24"/>
          <w:lang w:val="en-US"/>
        </w:rPr>
        <w:t xml:space="preserve"> </w:t>
      </w:r>
      <w:r w:rsidRPr="00BC09AB">
        <w:rPr>
          <w:rFonts w:ascii="Times New Roman" w:hAnsi="Times New Roman" w:cs="Arial"/>
          <w:sz w:val="24"/>
          <w:szCs w:val="24"/>
          <w:lang w:val="en-US"/>
        </w:rPr>
        <w:t>As with the preparation of the IDP, in the review, the main roles and responsibilities allocated to each of the role players are set out in the following</w:t>
      </w:r>
      <w:r w:rsidR="005D6FDD" w:rsidRPr="00BC09AB">
        <w:rPr>
          <w:rFonts w:ascii="Times New Roman" w:hAnsi="Times New Roman" w:cs="Arial"/>
          <w:sz w:val="24"/>
          <w:szCs w:val="24"/>
          <w:lang w:val="en-US"/>
        </w:rPr>
        <w:t>.</w:t>
      </w:r>
    </w:p>
    <w:p w:rsidR="005D6FDD" w:rsidRPr="00BC09AB" w:rsidRDefault="005D6FDD" w:rsidP="00A2054C">
      <w:pPr>
        <w:jc w:val="both"/>
        <w:rPr>
          <w:rFonts w:ascii="Times New Roman" w:hAnsi="Times New Roman" w:cs="Arial"/>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7365"/>
      </w:tblGrid>
      <w:tr w:rsidR="00E103ED" w:rsidRPr="00BC09AB" w:rsidTr="00361A4D">
        <w:tc>
          <w:tcPr>
            <w:tcW w:w="1877" w:type="dxa"/>
            <w:shd w:val="clear" w:color="auto" w:fill="D9D9D9"/>
          </w:tcPr>
          <w:p w:rsidR="00E103ED" w:rsidRPr="00BC09AB" w:rsidRDefault="00E103ED" w:rsidP="00361A4D">
            <w:pPr>
              <w:jc w:val="both"/>
              <w:rPr>
                <w:rFonts w:ascii="Times New Roman" w:hAnsi="Times New Roman" w:cs="Arial"/>
                <w:b/>
                <w:sz w:val="24"/>
                <w:szCs w:val="24"/>
                <w:lang w:val="en-US"/>
              </w:rPr>
            </w:pPr>
            <w:r w:rsidRPr="00BC09AB">
              <w:rPr>
                <w:rFonts w:ascii="Times New Roman" w:hAnsi="Times New Roman" w:cs="Arial"/>
                <w:b/>
                <w:sz w:val="24"/>
                <w:szCs w:val="24"/>
                <w:lang w:val="en-US"/>
              </w:rPr>
              <w:t>Role player</w:t>
            </w:r>
          </w:p>
        </w:tc>
        <w:tc>
          <w:tcPr>
            <w:tcW w:w="7365" w:type="dxa"/>
            <w:shd w:val="clear" w:color="auto" w:fill="D9D9D9"/>
          </w:tcPr>
          <w:p w:rsidR="00E103ED" w:rsidRPr="00BC09AB" w:rsidRDefault="00E103ED" w:rsidP="00361A4D">
            <w:pPr>
              <w:jc w:val="both"/>
              <w:rPr>
                <w:rFonts w:ascii="Times New Roman" w:hAnsi="Times New Roman" w:cs="Arial"/>
                <w:b/>
                <w:sz w:val="24"/>
                <w:szCs w:val="24"/>
                <w:lang w:val="en-US"/>
              </w:rPr>
            </w:pPr>
            <w:r w:rsidRPr="00BC09AB">
              <w:rPr>
                <w:rFonts w:ascii="Times New Roman" w:hAnsi="Times New Roman" w:cs="Arial"/>
                <w:b/>
                <w:sz w:val="24"/>
                <w:szCs w:val="24"/>
                <w:lang w:val="en-US"/>
              </w:rPr>
              <w:t>Roles and responsibilities</w:t>
            </w:r>
          </w:p>
        </w:tc>
      </w:tr>
      <w:tr w:rsidR="00E103ED" w:rsidRPr="00BC09AB" w:rsidTr="00361A4D">
        <w:tc>
          <w:tcPr>
            <w:tcW w:w="1877" w:type="dxa"/>
          </w:tcPr>
          <w:p w:rsidR="00E103ED" w:rsidRPr="00BC09AB" w:rsidRDefault="005D6FDD"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Municipal C</w:t>
            </w:r>
            <w:r w:rsidR="00E103ED" w:rsidRPr="00BC09AB">
              <w:rPr>
                <w:rFonts w:ascii="Times New Roman" w:hAnsi="Times New Roman" w:cs="Arial"/>
                <w:sz w:val="24"/>
                <w:szCs w:val="24"/>
                <w:lang w:val="en-US"/>
              </w:rPr>
              <w:t>ouncil</w:t>
            </w:r>
          </w:p>
        </w:tc>
        <w:tc>
          <w:tcPr>
            <w:tcW w:w="7365" w:type="dxa"/>
          </w:tcPr>
          <w:p w:rsidR="00E103ED" w:rsidRPr="00BC09AB" w:rsidRDefault="006A3A11"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 xml:space="preserve">As the ultimate political decision making body of the municipality, the council has to: consider, approve and adopt the Process Plan and the IDP Review. </w:t>
            </w:r>
          </w:p>
        </w:tc>
      </w:tr>
      <w:tr w:rsidR="00E103ED" w:rsidRPr="00BC09AB" w:rsidTr="00361A4D">
        <w:tc>
          <w:tcPr>
            <w:tcW w:w="1877" w:type="dxa"/>
          </w:tcPr>
          <w:p w:rsidR="00E103ED" w:rsidRPr="00BC09AB" w:rsidRDefault="005D6FDD"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Executive C</w:t>
            </w:r>
            <w:r w:rsidR="00E103ED" w:rsidRPr="00BC09AB">
              <w:rPr>
                <w:rFonts w:ascii="Times New Roman" w:hAnsi="Times New Roman" w:cs="Arial"/>
                <w:sz w:val="24"/>
                <w:szCs w:val="24"/>
                <w:lang w:val="en-US"/>
              </w:rPr>
              <w:t>ommittee</w:t>
            </w:r>
          </w:p>
        </w:tc>
        <w:tc>
          <w:tcPr>
            <w:tcW w:w="7365" w:type="dxa"/>
          </w:tcPr>
          <w:p w:rsidR="00E103ED" w:rsidRPr="00BC09AB" w:rsidRDefault="006A3A11"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 xml:space="preserve">Delegate the overall </w:t>
            </w:r>
            <w:r w:rsidR="00C92851" w:rsidRPr="00BC09AB">
              <w:rPr>
                <w:rFonts w:ascii="Times New Roman" w:hAnsi="Times New Roman" w:cs="Arial"/>
                <w:sz w:val="24"/>
                <w:szCs w:val="24"/>
                <w:lang w:val="en-US"/>
              </w:rPr>
              <w:t>management, co</w:t>
            </w:r>
            <w:r w:rsidRPr="00BC09AB">
              <w:rPr>
                <w:rFonts w:ascii="Times New Roman" w:hAnsi="Times New Roman" w:cs="Arial"/>
                <w:sz w:val="24"/>
                <w:szCs w:val="24"/>
                <w:lang w:val="en-US"/>
              </w:rPr>
              <w:t>-ordination and monitoring of the process and drafting of the IDP to the Municipal Manager; and approve nominated persons to be in charge of the different roles,</w:t>
            </w:r>
            <w:r w:rsidR="00C92851" w:rsidRPr="00BC09AB">
              <w:rPr>
                <w:rFonts w:ascii="Times New Roman" w:hAnsi="Times New Roman" w:cs="Arial"/>
                <w:sz w:val="24"/>
                <w:szCs w:val="24"/>
                <w:lang w:val="en-US"/>
              </w:rPr>
              <w:t xml:space="preserve"> </w:t>
            </w:r>
            <w:r w:rsidR="0061472E" w:rsidRPr="00BC09AB">
              <w:rPr>
                <w:rFonts w:ascii="Times New Roman" w:hAnsi="Times New Roman" w:cs="Arial"/>
                <w:sz w:val="24"/>
                <w:szCs w:val="24"/>
                <w:lang w:val="en-US"/>
              </w:rPr>
              <w:t>activities</w:t>
            </w:r>
            <w:r w:rsidR="00C92851" w:rsidRPr="00BC09AB">
              <w:rPr>
                <w:rFonts w:ascii="Times New Roman" w:hAnsi="Times New Roman" w:cs="Arial"/>
                <w:sz w:val="24"/>
                <w:szCs w:val="24"/>
                <w:lang w:val="en-US"/>
              </w:rPr>
              <w:t xml:space="preserve"> and responsibilities of the process and drafting.</w:t>
            </w:r>
          </w:p>
        </w:tc>
      </w:tr>
      <w:tr w:rsidR="00554A4E" w:rsidRPr="00BC09AB" w:rsidTr="00361A4D">
        <w:tc>
          <w:tcPr>
            <w:tcW w:w="1877" w:type="dxa"/>
          </w:tcPr>
          <w:p w:rsidR="00554A4E" w:rsidRPr="00BC09AB" w:rsidRDefault="00554A4E"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MANCO</w:t>
            </w:r>
          </w:p>
        </w:tc>
        <w:tc>
          <w:tcPr>
            <w:tcW w:w="7365" w:type="dxa"/>
          </w:tcPr>
          <w:p w:rsidR="00554A4E" w:rsidRPr="00BC09AB" w:rsidRDefault="00554A4E"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 xml:space="preserve">Consist of Heads of Departments to: provide technical/sector expertise </w:t>
            </w:r>
          </w:p>
          <w:p w:rsidR="00554A4E" w:rsidRPr="00BC09AB" w:rsidRDefault="00554A4E"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Provide Departmental operational and capital budgetary information</w:t>
            </w:r>
          </w:p>
          <w:p w:rsidR="00554A4E" w:rsidRPr="00BC09AB" w:rsidRDefault="00554A4E"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 xml:space="preserve">Ensure project proposals are compliant with legislation such Gender Equity, Employment </w:t>
            </w:r>
            <w:r w:rsidR="005D6FDD" w:rsidRPr="00BC09AB">
              <w:rPr>
                <w:rFonts w:ascii="Times New Roman" w:hAnsi="Times New Roman" w:cs="Arial"/>
                <w:sz w:val="24"/>
                <w:szCs w:val="24"/>
                <w:lang w:val="en-US"/>
              </w:rPr>
              <w:t>Equity, BBEE and addressing HIV/</w:t>
            </w:r>
            <w:r w:rsidRPr="00BC09AB">
              <w:rPr>
                <w:rFonts w:ascii="Times New Roman" w:hAnsi="Times New Roman" w:cs="Arial"/>
                <w:sz w:val="24"/>
                <w:szCs w:val="24"/>
                <w:lang w:val="en-US"/>
              </w:rPr>
              <w:t>AIDS</w:t>
            </w:r>
          </w:p>
        </w:tc>
      </w:tr>
      <w:tr w:rsidR="00554A4E" w:rsidRPr="00BC09AB" w:rsidTr="00361A4D">
        <w:tc>
          <w:tcPr>
            <w:tcW w:w="1877" w:type="dxa"/>
          </w:tcPr>
          <w:p w:rsidR="00554A4E" w:rsidRPr="00BC09AB" w:rsidRDefault="00554A4E" w:rsidP="005D6FDD">
            <w:pPr>
              <w:jc w:val="both"/>
              <w:rPr>
                <w:rFonts w:ascii="Times New Roman" w:hAnsi="Times New Roman" w:cs="Arial"/>
                <w:sz w:val="24"/>
                <w:szCs w:val="24"/>
                <w:lang w:val="en-US"/>
              </w:rPr>
            </w:pPr>
            <w:r w:rsidRPr="00BC09AB">
              <w:rPr>
                <w:rFonts w:ascii="Times New Roman" w:hAnsi="Times New Roman" w:cs="Arial"/>
                <w:sz w:val="24"/>
                <w:szCs w:val="24"/>
                <w:lang w:val="en-US"/>
              </w:rPr>
              <w:t xml:space="preserve">IDP </w:t>
            </w:r>
            <w:r w:rsidR="005D6FDD" w:rsidRPr="00BC09AB">
              <w:rPr>
                <w:rFonts w:ascii="Times New Roman" w:hAnsi="Times New Roman" w:cs="Arial"/>
                <w:sz w:val="24"/>
                <w:szCs w:val="24"/>
                <w:lang w:val="en-US"/>
              </w:rPr>
              <w:t>M</w:t>
            </w:r>
            <w:r w:rsidRPr="00BC09AB">
              <w:rPr>
                <w:rFonts w:ascii="Times New Roman" w:hAnsi="Times New Roman" w:cs="Arial"/>
                <w:sz w:val="24"/>
                <w:szCs w:val="24"/>
                <w:lang w:val="en-US"/>
              </w:rPr>
              <w:t>anager</w:t>
            </w:r>
          </w:p>
        </w:tc>
        <w:tc>
          <w:tcPr>
            <w:tcW w:w="7365" w:type="dxa"/>
          </w:tcPr>
          <w:p w:rsidR="00554A4E" w:rsidRPr="00BC09AB" w:rsidRDefault="00554A4E"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Day to day management of the process</w:t>
            </w:r>
          </w:p>
          <w:p w:rsidR="00554A4E" w:rsidRPr="00BC09AB" w:rsidRDefault="00554A4E"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Responding to comments from the public</w:t>
            </w:r>
          </w:p>
        </w:tc>
      </w:tr>
      <w:tr w:rsidR="00554A4E" w:rsidRPr="00BC09AB" w:rsidTr="00361A4D">
        <w:tc>
          <w:tcPr>
            <w:tcW w:w="1877" w:type="dxa"/>
          </w:tcPr>
          <w:p w:rsidR="00554A4E" w:rsidRPr="00BC09AB" w:rsidRDefault="00554A4E" w:rsidP="005D6FDD">
            <w:pPr>
              <w:jc w:val="both"/>
              <w:rPr>
                <w:rFonts w:ascii="Times New Roman" w:hAnsi="Times New Roman" w:cs="Arial"/>
                <w:sz w:val="24"/>
                <w:szCs w:val="24"/>
                <w:lang w:val="en-US"/>
              </w:rPr>
            </w:pPr>
            <w:r w:rsidRPr="00BC09AB">
              <w:rPr>
                <w:rFonts w:ascii="Times New Roman" w:hAnsi="Times New Roman" w:cs="Arial"/>
                <w:sz w:val="24"/>
                <w:szCs w:val="24"/>
                <w:lang w:val="en-US"/>
              </w:rPr>
              <w:t xml:space="preserve">IDP </w:t>
            </w:r>
            <w:r w:rsidR="005D6FDD" w:rsidRPr="00BC09AB">
              <w:rPr>
                <w:rFonts w:ascii="Times New Roman" w:hAnsi="Times New Roman" w:cs="Arial"/>
                <w:sz w:val="24"/>
                <w:szCs w:val="24"/>
                <w:lang w:val="en-US"/>
              </w:rPr>
              <w:t>Steering C</w:t>
            </w:r>
            <w:r w:rsidRPr="00BC09AB">
              <w:rPr>
                <w:rFonts w:ascii="Times New Roman" w:hAnsi="Times New Roman" w:cs="Arial"/>
                <w:sz w:val="24"/>
                <w:szCs w:val="24"/>
                <w:lang w:val="en-US"/>
              </w:rPr>
              <w:t>ommittee</w:t>
            </w:r>
          </w:p>
        </w:tc>
        <w:tc>
          <w:tcPr>
            <w:tcW w:w="7365" w:type="dxa"/>
          </w:tcPr>
          <w:p w:rsidR="00554A4E" w:rsidRPr="00BC09AB" w:rsidRDefault="00BF129F"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Assist and support the Municipal Manager/IDP Manager and the Representative Forum.</w:t>
            </w:r>
          </w:p>
          <w:p w:rsidR="00BF129F" w:rsidRPr="00BC09AB" w:rsidRDefault="00BF129F"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Monitor progress</w:t>
            </w:r>
          </w:p>
        </w:tc>
      </w:tr>
      <w:tr w:rsidR="00554A4E" w:rsidRPr="00BC09AB" w:rsidTr="00361A4D">
        <w:tc>
          <w:tcPr>
            <w:tcW w:w="1877" w:type="dxa"/>
          </w:tcPr>
          <w:p w:rsidR="00554A4E" w:rsidRPr="00BC09AB" w:rsidRDefault="005D6FDD" w:rsidP="005D6FDD">
            <w:pPr>
              <w:jc w:val="both"/>
              <w:rPr>
                <w:rFonts w:ascii="Times New Roman" w:hAnsi="Times New Roman" w:cs="Arial"/>
                <w:sz w:val="24"/>
                <w:szCs w:val="24"/>
                <w:lang w:val="en-US"/>
              </w:rPr>
            </w:pPr>
            <w:r w:rsidRPr="00BC09AB">
              <w:rPr>
                <w:rFonts w:ascii="Times New Roman" w:hAnsi="Times New Roman" w:cs="Arial"/>
                <w:sz w:val="24"/>
                <w:szCs w:val="24"/>
                <w:lang w:val="en-US"/>
              </w:rPr>
              <w:t>IDP R</w:t>
            </w:r>
            <w:r w:rsidR="00554A4E" w:rsidRPr="00BC09AB">
              <w:rPr>
                <w:rFonts w:ascii="Times New Roman" w:hAnsi="Times New Roman" w:cs="Arial"/>
                <w:sz w:val="24"/>
                <w:szCs w:val="24"/>
                <w:lang w:val="en-US"/>
              </w:rPr>
              <w:t xml:space="preserve">epresentative </w:t>
            </w:r>
            <w:r w:rsidRPr="00BC09AB">
              <w:rPr>
                <w:rFonts w:ascii="Times New Roman" w:hAnsi="Times New Roman" w:cs="Arial"/>
                <w:sz w:val="24"/>
                <w:szCs w:val="24"/>
                <w:lang w:val="en-US"/>
              </w:rPr>
              <w:t>F</w:t>
            </w:r>
            <w:r w:rsidR="00554A4E" w:rsidRPr="00BC09AB">
              <w:rPr>
                <w:rFonts w:ascii="Times New Roman" w:hAnsi="Times New Roman" w:cs="Arial"/>
                <w:sz w:val="24"/>
                <w:szCs w:val="24"/>
                <w:lang w:val="en-US"/>
              </w:rPr>
              <w:t>orum</w:t>
            </w:r>
            <w:r w:rsidRPr="00BC09AB">
              <w:rPr>
                <w:rFonts w:ascii="Times New Roman" w:hAnsi="Times New Roman" w:cs="Arial"/>
                <w:sz w:val="24"/>
                <w:szCs w:val="24"/>
                <w:lang w:val="en-US"/>
              </w:rPr>
              <w:t>/Task T</w:t>
            </w:r>
            <w:r w:rsidR="00BF129F" w:rsidRPr="00BC09AB">
              <w:rPr>
                <w:rFonts w:ascii="Times New Roman" w:hAnsi="Times New Roman" w:cs="Arial"/>
                <w:sz w:val="24"/>
                <w:szCs w:val="24"/>
                <w:lang w:val="en-US"/>
              </w:rPr>
              <w:t>eams</w:t>
            </w:r>
          </w:p>
        </w:tc>
        <w:tc>
          <w:tcPr>
            <w:tcW w:w="7365" w:type="dxa"/>
          </w:tcPr>
          <w:p w:rsidR="00554A4E" w:rsidRPr="00BC09AB" w:rsidRDefault="00554A4E"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Ensures wide representation of the community</w:t>
            </w:r>
          </w:p>
          <w:p w:rsidR="00554A4E" w:rsidRPr="00BC09AB" w:rsidRDefault="00554A4E"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 xml:space="preserve">Representing interest and contributing knowledge and ideas. </w:t>
            </w:r>
          </w:p>
        </w:tc>
      </w:tr>
      <w:tr w:rsidR="00554A4E" w:rsidRPr="00BC09AB" w:rsidTr="00361A4D">
        <w:tc>
          <w:tcPr>
            <w:tcW w:w="1877" w:type="dxa"/>
          </w:tcPr>
          <w:p w:rsidR="00554A4E" w:rsidRPr="00BC09AB" w:rsidRDefault="00BC09AB" w:rsidP="00361A4D">
            <w:pPr>
              <w:jc w:val="both"/>
              <w:rPr>
                <w:rFonts w:ascii="Times New Roman" w:hAnsi="Times New Roman" w:cs="Arial"/>
                <w:b/>
                <w:sz w:val="24"/>
                <w:szCs w:val="24"/>
                <w:lang w:val="en-US"/>
              </w:rPr>
            </w:pPr>
            <w:r>
              <w:rPr>
                <w:rFonts w:ascii="Times New Roman" w:hAnsi="Times New Roman" w:cs="Arial"/>
                <w:b/>
                <w:sz w:val="24"/>
                <w:szCs w:val="24"/>
                <w:lang w:val="en-US"/>
              </w:rPr>
              <w:t>E</w:t>
            </w:r>
            <w:r w:rsidR="00554A4E" w:rsidRPr="00BC09AB">
              <w:rPr>
                <w:rFonts w:ascii="Times New Roman" w:hAnsi="Times New Roman" w:cs="Arial"/>
                <w:b/>
                <w:sz w:val="24"/>
                <w:szCs w:val="24"/>
                <w:lang w:val="en-US"/>
              </w:rPr>
              <w:t>xternal</w:t>
            </w:r>
          </w:p>
          <w:p w:rsidR="00554A4E" w:rsidRPr="00BC09AB" w:rsidRDefault="00554A4E"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Sector departments</w:t>
            </w:r>
          </w:p>
        </w:tc>
        <w:tc>
          <w:tcPr>
            <w:tcW w:w="7365" w:type="dxa"/>
          </w:tcPr>
          <w:p w:rsidR="00554A4E" w:rsidRPr="00BC09AB" w:rsidRDefault="00554A4E"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Provide data and information especially with regard to projects, budget guidelines. Alignment of budgets with the IDP.</w:t>
            </w:r>
          </w:p>
          <w:p w:rsidR="00554A4E" w:rsidRPr="00BC09AB" w:rsidRDefault="00554A4E" w:rsidP="00361A4D">
            <w:pPr>
              <w:jc w:val="both"/>
              <w:rPr>
                <w:rFonts w:ascii="Times New Roman" w:hAnsi="Times New Roman" w:cs="Arial"/>
                <w:sz w:val="24"/>
                <w:szCs w:val="24"/>
                <w:lang w:val="en-US"/>
              </w:rPr>
            </w:pPr>
          </w:p>
        </w:tc>
      </w:tr>
      <w:tr w:rsidR="005D6FDD" w:rsidRPr="00BC09AB" w:rsidTr="007E21DB">
        <w:trPr>
          <w:trHeight w:val="2104"/>
        </w:trPr>
        <w:tc>
          <w:tcPr>
            <w:tcW w:w="1877" w:type="dxa"/>
          </w:tcPr>
          <w:p w:rsidR="005D6FDD" w:rsidRPr="00BC09AB" w:rsidRDefault="005D6FDD"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 xml:space="preserve">IDP alignment </w:t>
            </w:r>
          </w:p>
          <w:p w:rsidR="005D6FDD" w:rsidRPr="00BC09AB" w:rsidRDefault="005D6FDD" w:rsidP="00361A4D">
            <w:pPr>
              <w:jc w:val="both"/>
              <w:rPr>
                <w:rFonts w:ascii="Times New Roman" w:hAnsi="Times New Roman" w:cs="Arial"/>
                <w:sz w:val="24"/>
                <w:szCs w:val="24"/>
                <w:lang w:val="en-US"/>
              </w:rPr>
            </w:pPr>
            <w:r w:rsidRPr="00BC09AB">
              <w:rPr>
                <w:rFonts w:ascii="Times New Roman" w:hAnsi="Times New Roman" w:cs="Arial"/>
                <w:sz w:val="24"/>
                <w:szCs w:val="24"/>
                <w:lang w:val="en-US"/>
              </w:rPr>
              <w:t>Committee</w:t>
            </w:r>
          </w:p>
        </w:tc>
        <w:tc>
          <w:tcPr>
            <w:tcW w:w="7365" w:type="dxa"/>
          </w:tcPr>
          <w:p w:rsidR="005D6FDD" w:rsidRPr="00BC09AB" w:rsidRDefault="005D6FDD" w:rsidP="005D6FDD">
            <w:pPr>
              <w:jc w:val="both"/>
              <w:rPr>
                <w:rFonts w:ascii="Times New Roman" w:hAnsi="Times New Roman" w:cs="Arial"/>
                <w:sz w:val="24"/>
                <w:szCs w:val="24"/>
                <w:lang w:val="en-US"/>
              </w:rPr>
            </w:pPr>
            <w:r w:rsidRPr="00BC09AB">
              <w:rPr>
                <w:rFonts w:ascii="Times New Roman" w:hAnsi="Times New Roman" w:cs="Arial"/>
                <w:sz w:val="24"/>
                <w:szCs w:val="24"/>
                <w:lang w:val="en-US"/>
              </w:rPr>
              <w:t xml:space="preserve"> This committee is made of the District’s IDP Manager, Disaster Manager, LED Manager, IDT Coordinator, DEAT Representative; IDP Managers form all Local Municipalities within the UMzinyathi District, key sector departments including DLGTA and DEAT. Located within the District, it will ensure the co-ordination and  deal with strategic issues of the IDP planning process</w:t>
            </w:r>
          </w:p>
        </w:tc>
      </w:tr>
    </w:tbl>
    <w:p w:rsidR="00A16F8A" w:rsidRPr="00BC09AB" w:rsidRDefault="00A16F8A" w:rsidP="00E103ED">
      <w:pPr>
        <w:jc w:val="both"/>
        <w:rPr>
          <w:rFonts w:ascii="Times New Roman" w:hAnsi="Times New Roman" w:cs="Arial"/>
          <w:sz w:val="24"/>
          <w:szCs w:val="24"/>
          <w:lang w:val="en-US"/>
        </w:rPr>
      </w:pPr>
    </w:p>
    <w:p w:rsidR="00E103ED" w:rsidRPr="00BC09AB" w:rsidRDefault="00A16F8A" w:rsidP="00E103ED">
      <w:pPr>
        <w:jc w:val="both"/>
        <w:rPr>
          <w:rFonts w:ascii="Times New Roman" w:hAnsi="Times New Roman" w:cs="Arial"/>
          <w:sz w:val="24"/>
          <w:szCs w:val="24"/>
          <w:lang w:val="en-US"/>
        </w:rPr>
      </w:pPr>
      <w:r w:rsidRPr="00BC09AB">
        <w:rPr>
          <w:rFonts w:ascii="Times New Roman" w:hAnsi="Times New Roman" w:cs="Arial"/>
          <w:sz w:val="24"/>
          <w:szCs w:val="24"/>
          <w:lang w:val="en-US"/>
        </w:rPr>
        <w:br w:type="page"/>
      </w:r>
    </w:p>
    <w:p w:rsidR="00C26E38" w:rsidRDefault="007B1BF6" w:rsidP="00056D2C">
      <w:pPr>
        <w:pStyle w:val="Heading1"/>
        <w:rPr>
          <w:rFonts w:ascii="Times New Roman" w:hAnsi="Times New Roman"/>
          <w:b/>
        </w:rPr>
      </w:pPr>
      <w:bookmarkStart w:id="54" w:name="_Toc363040063"/>
      <w:bookmarkStart w:id="55" w:name="_Toc363042972"/>
      <w:r>
        <w:rPr>
          <w:rFonts w:ascii="Times New Roman" w:hAnsi="Times New Roman"/>
          <w:b/>
        </w:rPr>
        <w:t>8.</w:t>
      </w:r>
      <w:r w:rsidR="007874FE">
        <w:rPr>
          <w:rFonts w:ascii="Times New Roman" w:hAnsi="Times New Roman"/>
          <w:b/>
        </w:rPr>
        <w:t xml:space="preserve"> </w:t>
      </w:r>
      <w:r w:rsidR="00AB3AC8" w:rsidRPr="00BC09AB">
        <w:rPr>
          <w:rFonts w:ascii="Times New Roman" w:hAnsi="Times New Roman"/>
          <w:b/>
        </w:rPr>
        <w:t xml:space="preserve">IDP AND BUDGET </w:t>
      </w:r>
      <w:r w:rsidR="003031C5" w:rsidRPr="00BC09AB">
        <w:rPr>
          <w:rFonts w:ascii="Times New Roman" w:hAnsi="Times New Roman"/>
          <w:b/>
        </w:rPr>
        <w:t xml:space="preserve">PROCESS </w:t>
      </w:r>
      <w:r w:rsidR="00C905B0" w:rsidRPr="00BC09AB">
        <w:rPr>
          <w:rFonts w:ascii="Times New Roman" w:hAnsi="Times New Roman"/>
          <w:b/>
        </w:rPr>
        <w:t xml:space="preserve">PLAN </w:t>
      </w:r>
      <w:r w:rsidR="00C905B0">
        <w:rPr>
          <w:rFonts w:ascii="Times New Roman" w:hAnsi="Times New Roman"/>
          <w:b/>
        </w:rPr>
        <w:t>PROGRAMME</w:t>
      </w:r>
      <w:r w:rsidR="00704661">
        <w:rPr>
          <w:rFonts w:ascii="Times New Roman" w:hAnsi="Times New Roman"/>
          <w:b/>
        </w:rPr>
        <w:t xml:space="preserve">  </w:t>
      </w:r>
      <w:r w:rsidR="003031C5" w:rsidRPr="00BC09AB">
        <w:rPr>
          <w:rFonts w:ascii="Times New Roman" w:hAnsi="Times New Roman"/>
          <w:b/>
        </w:rPr>
        <w:t xml:space="preserve"> </w:t>
      </w:r>
      <w:r w:rsidR="00312248">
        <w:rPr>
          <w:rFonts w:ascii="Times New Roman" w:hAnsi="Times New Roman"/>
          <w:b/>
        </w:rPr>
        <w:t>201</w:t>
      </w:r>
      <w:bookmarkEnd w:id="54"/>
      <w:bookmarkEnd w:id="55"/>
      <w:r w:rsidR="0061472E">
        <w:rPr>
          <w:rFonts w:ascii="Times New Roman" w:hAnsi="Times New Roman"/>
          <w:b/>
        </w:rPr>
        <w:t>7/2018</w:t>
      </w:r>
    </w:p>
    <w:p w:rsidR="00D433E6" w:rsidRPr="00D433E6" w:rsidRDefault="00D433E6" w:rsidP="00D433E6">
      <w:pPr>
        <w:pStyle w:val="Defaul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0"/>
        <w:gridCol w:w="2552"/>
        <w:gridCol w:w="2094"/>
        <w:gridCol w:w="1976"/>
      </w:tblGrid>
      <w:tr w:rsidR="00F80DBB" w:rsidRPr="00BC09AB" w:rsidTr="00A56412">
        <w:trPr>
          <w:trHeight w:val="524"/>
        </w:trPr>
        <w:tc>
          <w:tcPr>
            <w:tcW w:w="2620" w:type="dxa"/>
            <w:shd w:val="clear" w:color="auto" w:fill="D9D9D9"/>
          </w:tcPr>
          <w:p w:rsidR="00F80DBB" w:rsidRPr="00704661" w:rsidRDefault="00F80DBB" w:rsidP="009A7A60">
            <w:pPr>
              <w:jc w:val="both"/>
              <w:rPr>
                <w:rFonts w:ascii="Times New Roman" w:hAnsi="Times New Roman" w:cs="Arial"/>
                <w:b/>
                <w:i/>
                <w:sz w:val="24"/>
                <w:szCs w:val="24"/>
                <w:lang w:val="en-US"/>
              </w:rPr>
            </w:pPr>
            <w:r w:rsidRPr="00704661">
              <w:rPr>
                <w:rFonts w:ascii="Times New Roman" w:hAnsi="Times New Roman" w:cs="Arial"/>
                <w:b/>
                <w:i/>
                <w:sz w:val="24"/>
                <w:szCs w:val="24"/>
                <w:lang w:val="en-US"/>
              </w:rPr>
              <w:t>ACTIONS</w:t>
            </w:r>
          </w:p>
        </w:tc>
        <w:tc>
          <w:tcPr>
            <w:tcW w:w="2552" w:type="dxa"/>
            <w:shd w:val="clear" w:color="auto" w:fill="D9D9D9"/>
          </w:tcPr>
          <w:p w:rsidR="00F80DBB" w:rsidRPr="00704661" w:rsidRDefault="00F80DBB" w:rsidP="009A7A60">
            <w:pPr>
              <w:jc w:val="both"/>
              <w:rPr>
                <w:rFonts w:ascii="Times New Roman" w:hAnsi="Times New Roman" w:cs="Arial"/>
                <w:b/>
                <w:i/>
                <w:sz w:val="24"/>
                <w:szCs w:val="24"/>
                <w:lang w:val="en-US"/>
              </w:rPr>
            </w:pPr>
            <w:r w:rsidRPr="00704661">
              <w:rPr>
                <w:rFonts w:ascii="Times New Roman" w:hAnsi="Times New Roman" w:cs="Arial"/>
                <w:b/>
                <w:i/>
                <w:sz w:val="24"/>
                <w:szCs w:val="24"/>
                <w:lang w:val="en-US"/>
              </w:rPr>
              <w:t xml:space="preserve">RESPONSIBLE </w:t>
            </w:r>
          </w:p>
        </w:tc>
        <w:tc>
          <w:tcPr>
            <w:tcW w:w="2094" w:type="dxa"/>
            <w:shd w:val="clear" w:color="auto" w:fill="D9D9D9"/>
          </w:tcPr>
          <w:p w:rsidR="00F80DBB" w:rsidRPr="00704661" w:rsidRDefault="00F80DBB" w:rsidP="009A7A60">
            <w:pPr>
              <w:jc w:val="both"/>
              <w:rPr>
                <w:rFonts w:ascii="Times New Roman" w:hAnsi="Times New Roman" w:cs="Arial"/>
                <w:b/>
                <w:i/>
                <w:sz w:val="24"/>
                <w:szCs w:val="24"/>
                <w:lang w:val="en-US"/>
              </w:rPr>
            </w:pPr>
            <w:r w:rsidRPr="00704661">
              <w:rPr>
                <w:rFonts w:ascii="Times New Roman" w:hAnsi="Times New Roman" w:cs="Arial"/>
                <w:b/>
                <w:i/>
                <w:sz w:val="24"/>
                <w:szCs w:val="24"/>
                <w:lang w:val="en-US"/>
              </w:rPr>
              <w:t>TARGET DATE</w:t>
            </w:r>
          </w:p>
        </w:tc>
        <w:tc>
          <w:tcPr>
            <w:tcW w:w="1976" w:type="dxa"/>
            <w:shd w:val="clear" w:color="auto" w:fill="D9D9D9"/>
          </w:tcPr>
          <w:p w:rsidR="00F80DBB" w:rsidRPr="00F80DBB" w:rsidRDefault="00F80DBB" w:rsidP="00F80DBB">
            <w:pPr>
              <w:pStyle w:val="ListParagraph"/>
              <w:numPr>
                <w:ilvl w:val="0"/>
                <w:numId w:val="45"/>
              </w:numPr>
              <w:jc w:val="both"/>
              <w:rPr>
                <w:rFonts w:ascii="Times New Roman" w:hAnsi="Times New Roman" w:cs="Arial"/>
                <w:b/>
                <w:i/>
                <w:sz w:val="24"/>
                <w:szCs w:val="24"/>
                <w:lang w:val="en-US"/>
              </w:rPr>
            </w:pPr>
            <w:r>
              <w:rPr>
                <w:rFonts w:ascii="Times New Roman" w:hAnsi="Times New Roman" w:cs="Arial"/>
                <w:b/>
                <w:i/>
                <w:sz w:val="24"/>
                <w:szCs w:val="24"/>
                <w:lang w:val="en-US"/>
              </w:rPr>
              <w:t>:</w:t>
            </w:r>
            <w:r w:rsidRPr="00F80DBB">
              <w:rPr>
                <w:rFonts w:ascii="Times New Roman" w:hAnsi="Times New Roman" w:cs="Arial"/>
                <w:b/>
                <w:i/>
                <w:sz w:val="24"/>
                <w:szCs w:val="24"/>
                <w:lang w:val="en-US"/>
              </w:rPr>
              <w:t>Done</w:t>
            </w:r>
            <w:r>
              <w:rPr>
                <w:rFonts w:ascii="Times New Roman" w:hAnsi="Times New Roman" w:cs="Arial"/>
                <w:b/>
                <w:i/>
                <w:sz w:val="24"/>
                <w:szCs w:val="24"/>
                <w:lang w:val="en-US"/>
              </w:rPr>
              <w:t>/</w:t>
            </w:r>
            <w:r w:rsidRPr="00F80DBB">
              <w:rPr>
                <w:rFonts w:ascii="Times New Roman" w:hAnsi="Times New Roman" w:cs="Arial"/>
                <w:b/>
                <w:i/>
                <w:sz w:val="24"/>
                <w:szCs w:val="24"/>
                <w:lang w:val="en-US"/>
              </w:rPr>
              <w:t xml:space="preserve">  </w:t>
            </w:r>
            <w:r>
              <w:rPr>
                <w:rFonts w:ascii="Times New Roman" w:hAnsi="Times New Roman" w:cs="Arial"/>
                <w:b/>
                <w:i/>
                <w:sz w:val="24"/>
                <w:szCs w:val="24"/>
                <w:lang w:val="en-US"/>
              </w:rPr>
              <w:t xml:space="preserve">  X</w:t>
            </w:r>
            <w:r w:rsidRPr="00F80DBB">
              <w:rPr>
                <w:rFonts w:ascii="Times New Roman" w:hAnsi="Times New Roman" w:cs="Arial"/>
                <w:b/>
                <w:i/>
                <w:sz w:val="24"/>
                <w:szCs w:val="24"/>
                <w:lang w:val="en-US"/>
              </w:rPr>
              <w:t xml:space="preserve"> </w:t>
            </w:r>
            <w:r>
              <w:rPr>
                <w:rFonts w:ascii="Times New Roman" w:hAnsi="Times New Roman" w:cs="Arial"/>
                <w:b/>
                <w:i/>
                <w:sz w:val="24"/>
                <w:szCs w:val="24"/>
                <w:lang w:val="en-US"/>
              </w:rPr>
              <w:t xml:space="preserve">: </w:t>
            </w:r>
            <w:r w:rsidRPr="00F80DBB">
              <w:rPr>
                <w:rFonts w:ascii="Times New Roman" w:hAnsi="Times New Roman" w:cs="Arial"/>
                <w:b/>
                <w:i/>
                <w:sz w:val="24"/>
                <w:szCs w:val="24"/>
                <w:lang w:val="en-US"/>
              </w:rPr>
              <w:t>NOT</w:t>
            </w:r>
          </w:p>
        </w:tc>
      </w:tr>
      <w:tr w:rsidR="00F80DBB" w:rsidRPr="00BC09AB" w:rsidTr="00A56412">
        <w:tc>
          <w:tcPr>
            <w:tcW w:w="2620" w:type="dxa"/>
            <w:shd w:val="clear" w:color="auto" w:fill="D9D9D9"/>
          </w:tcPr>
          <w:p w:rsidR="00F80DBB" w:rsidRPr="00704661" w:rsidRDefault="00B823F8" w:rsidP="009A7A60">
            <w:pPr>
              <w:jc w:val="both"/>
              <w:rPr>
                <w:rFonts w:ascii="Times New Roman" w:hAnsi="Times New Roman" w:cs="Arial"/>
                <w:b/>
                <w:i/>
                <w:sz w:val="24"/>
                <w:szCs w:val="24"/>
                <w:lang w:val="en-US"/>
              </w:rPr>
            </w:pPr>
            <w:r>
              <w:rPr>
                <w:rFonts w:ascii="Times New Roman" w:hAnsi="Times New Roman" w:cs="Arial"/>
                <w:b/>
                <w:i/>
                <w:sz w:val="24"/>
                <w:szCs w:val="24"/>
                <w:lang w:val="en-US"/>
              </w:rPr>
              <w:t xml:space="preserve">submit Draft Process Plan 2017/2018 </w:t>
            </w:r>
            <w:r w:rsidR="00F80DBB">
              <w:rPr>
                <w:rFonts w:ascii="Times New Roman" w:hAnsi="Times New Roman" w:cs="Arial"/>
                <w:b/>
                <w:i/>
                <w:sz w:val="24"/>
                <w:szCs w:val="24"/>
                <w:lang w:val="en-US"/>
              </w:rPr>
              <w:t xml:space="preserve"> to </w:t>
            </w:r>
            <w:proofErr w:type="spellStart"/>
            <w:r w:rsidR="00F80DBB">
              <w:rPr>
                <w:rFonts w:ascii="Times New Roman" w:hAnsi="Times New Roman" w:cs="Arial"/>
                <w:b/>
                <w:i/>
                <w:sz w:val="24"/>
                <w:szCs w:val="24"/>
                <w:lang w:val="en-US"/>
              </w:rPr>
              <w:t>Exco</w:t>
            </w:r>
            <w:proofErr w:type="spellEnd"/>
          </w:p>
        </w:tc>
        <w:tc>
          <w:tcPr>
            <w:tcW w:w="2552" w:type="dxa"/>
            <w:shd w:val="clear" w:color="auto" w:fill="D9D9D9"/>
          </w:tcPr>
          <w:p w:rsidR="00F80DBB" w:rsidRPr="00704661" w:rsidRDefault="00F80DBB" w:rsidP="00F80DBB">
            <w:pPr>
              <w:jc w:val="both"/>
              <w:rPr>
                <w:rFonts w:ascii="Times New Roman" w:hAnsi="Times New Roman" w:cs="Arial"/>
                <w:b/>
                <w:i/>
                <w:sz w:val="24"/>
                <w:szCs w:val="24"/>
                <w:lang w:val="en-US"/>
              </w:rPr>
            </w:pPr>
            <w:r>
              <w:rPr>
                <w:rFonts w:ascii="Times New Roman" w:hAnsi="Times New Roman" w:cs="Arial"/>
                <w:b/>
                <w:i/>
                <w:sz w:val="24"/>
                <w:szCs w:val="24"/>
                <w:lang w:val="en-US"/>
              </w:rPr>
              <w:t xml:space="preserve">MM / IDP MANAGER </w:t>
            </w:r>
          </w:p>
        </w:tc>
        <w:tc>
          <w:tcPr>
            <w:tcW w:w="2094" w:type="dxa"/>
            <w:shd w:val="clear" w:color="auto" w:fill="D9D9D9"/>
          </w:tcPr>
          <w:p w:rsidR="00F80DBB" w:rsidRPr="00704661" w:rsidRDefault="00B823F8" w:rsidP="009A7A60">
            <w:pPr>
              <w:jc w:val="both"/>
              <w:rPr>
                <w:rFonts w:ascii="Times New Roman" w:hAnsi="Times New Roman" w:cs="Arial"/>
                <w:b/>
                <w:i/>
                <w:sz w:val="24"/>
                <w:szCs w:val="24"/>
                <w:lang w:val="en-US"/>
              </w:rPr>
            </w:pPr>
            <w:r>
              <w:rPr>
                <w:rFonts w:ascii="Times New Roman" w:hAnsi="Times New Roman" w:cs="Arial"/>
                <w:b/>
                <w:i/>
                <w:sz w:val="24"/>
                <w:szCs w:val="24"/>
                <w:lang w:val="en-US"/>
              </w:rPr>
              <w:t>31 July 2016</w:t>
            </w:r>
          </w:p>
        </w:tc>
        <w:tc>
          <w:tcPr>
            <w:tcW w:w="1976" w:type="dxa"/>
            <w:shd w:val="clear" w:color="auto" w:fill="D9D9D9"/>
          </w:tcPr>
          <w:p w:rsidR="00F80DBB" w:rsidRPr="00F80DBB" w:rsidRDefault="00F80DBB" w:rsidP="00F80DBB">
            <w:pPr>
              <w:pStyle w:val="ListParagraph"/>
              <w:numPr>
                <w:ilvl w:val="0"/>
                <w:numId w:val="47"/>
              </w:numPr>
              <w:jc w:val="both"/>
              <w:rPr>
                <w:rFonts w:ascii="Times New Roman" w:hAnsi="Times New Roman" w:cs="Arial"/>
                <w:b/>
                <w:i/>
                <w:sz w:val="24"/>
                <w:szCs w:val="24"/>
                <w:lang w:val="en-US"/>
              </w:rPr>
            </w:pPr>
          </w:p>
        </w:tc>
      </w:tr>
      <w:tr w:rsidR="00F80DBB" w:rsidRPr="00BC09AB" w:rsidTr="00A56412">
        <w:trPr>
          <w:trHeight w:val="1140"/>
        </w:trPr>
        <w:tc>
          <w:tcPr>
            <w:tcW w:w="2620" w:type="dxa"/>
            <w:tcBorders>
              <w:bottom w:val="single" w:sz="4" w:space="0" w:color="auto"/>
            </w:tcBorders>
            <w:shd w:val="clear" w:color="auto" w:fill="FFFFFF" w:themeFill="background1"/>
          </w:tcPr>
          <w:p w:rsidR="00F80DBB" w:rsidRPr="00CC6D82" w:rsidRDefault="00EF39DC" w:rsidP="009A7A60">
            <w:pPr>
              <w:jc w:val="both"/>
              <w:rPr>
                <w:rFonts w:ascii="Times New Roman" w:hAnsi="Times New Roman" w:cs="Arial"/>
                <w:sz w:val="24"/>
                <w:szCs w:val="24"/>
                <w:lang w:val="en-US"/>
              </w:rPr>
            </w:pPr>
            <w:r w:rsidRPr="00CC6D82">
              <w:rPr>
                <w:rFonts w:ascii="Times New Roman" w:hAnsi="Times New Roman" w:cs="Arial"/>
                <w:sz w:val="24"/>
                <w:szCs w:val="24"/>
                <w:lang w:val="en-US"/>
              </w:rPr>
              <w:t>Review Performan</w:t>
            </w:r>
            <w:r w:rsidR="00601868">
              <w:rPr>
                <w:rFonts w:ascii="Times New Roman" w:hAnsi="Times New Roman" w:cs="Arial"/>
                <w:sz w:val="24"/>
                <w:szCs w:val="24"/>
                <w:lang w:val="en-US"/>
              </w:rPr>
              <w:t>ce agreements of section 54/56</w:t>
            </w:r>
            <w:r w:rsidRPr="00CC6D82">
              <w:rPr>
                <w:rFonts w:ascii="Times New Roman" w:hAnsi="Times New Roman" w:cs="Arial"/>
                <w:sz w:val="24"/>
                <w:szCs w:val="24"/>
                <w:lang w:val="en-US"/>
              </w:rPr>
              <w:t xml:space="preserve"> managers.</w:t>
            </w:r>
          </w:p>
        </w:tc>
        <w:tc>
          <w:tcPr>
            <w:tcW w:w="2552" w:type="dxa"/>
            <w:tcBorders>
              <w:bottom w:val="single" w:sz="4" w:space="0" w:color="auto"/>
            </w:tcBorders>
            <w:shd w:val="clear" w:color="auto" w:fill="FFFFFF" w:themeFill="background1"/>
          </w:tcPr>
          <w:p w:rsidR="00F80DBB" w:rsidRPr="00CC6D82" w:rsidRDefault="00F80DBB" w:rsidP="009A7A60">
            <w:pPr>
              <w:jc w:val="both"/>
              <w:rPr>
                <w:rFonts w:ascii="Times New Roman" w:hAnsi="Times New Roman" w:cs="Arial"/>
                <w:sz w:val="24"/>
                <w:szCs w:val="24"/>
                <w:lang w:val="en-US"/>
              </w:rPr>
            </w:pPr>
            <w:r w:rsidRPr="00CC6D82">
              <w:rPr>
                <w:rFonts w:ascii="Times New Roman" w:hAnsi="Times New Roman" w:cs="Arial"/>
                <w:sz w:val="24"/>
                <w:szCs w:val="24"/>
                <w:lang w:val="en-US"/>
              </w:rPr>
              <w:t>HODs,</w:t>
            </w:r>
            <w:r>
              <w:rPr>
                <w:rFonts w:ascii="Times New Roman" w:hAnsi="Times New Roman" w:cs="Arial"/>
                <w:sz w:val="24"/>
                <w:szCs w:val="24"/>
                <w:lang w:val="en-US"/>
              </w:rPr>
              <w:t xml:space="preserve"> Director Corporate services,</w:t>
            </w:r>
            <w:r w:rsidRPr="00CC6D82">
              <w:rPr>
                <w:rFonts w:ascii="Times New Roman" w:hAnsi="Times New Roman" w:cs="Arial"/>
                <w:sz w:val="24"/>
                <w:szCs w:val="24"/>
                <w:lang w:val="en-US"/>
              </w:rPr>
              <w:t xml:space="preserve"> IDP Manager &amp; Municipal manager</w:t>
            </w:r>
          </w:p>
        </w:tc>
        <w:tc>
          <w:tcPr>
            <w:tcW w:w="2094" w:type="dxa"/>
            <w:tcBorders>
              <w:bottom w:val="single" w:sz="4" w:space="0" w:color="auto"/>
            </w:tcBorders>
            <w:shd w:val="clear" w:color="auto" w:fill="FFFFFF" w:themeFill="background1"/>
          </w:tcPr>
          <w:p w:rsidR="00F80DBB" w:rsidRPr="00CC6D82" w:rsidRDefault="00B823F8" w:rsidP="009A7A60">
            <w:pPr>
              <w:jc w:val="both"/>
              <w:rPr>
                <w:rFonts w:ascii="Times New Roman" w:hAnsi="Times New Roman" w:cs="Arial"/>
                <w:sz w:val="24"/>
                <w:szCs w:val="24"/>
                <w:lang w:val="en-US"/>
              </w:rPr>
            </w:pPr>
            <w:r>
              <w:rPr>
                <w:rFonts w:ascii="Times New Roman" w:hAnsi="Times New Roman" w:cs="Arial"/>
                <w:sz w:val="24"/>
                <w:szCs w:val="24"/>
                <w:lang w:val="en-US"/>
              </w:rPr>
              <w:t>30 July 2016</w:t>
            </w:r>
          </w:p>
        </w:tc>
        <w:tc>
          <w:tcPr>
            <w:tcW w:w="1976" w:type="dxa"/>
            <w:tcBorders>
              <w:bottom w:val="single" w:sz="4" w:space="0" w:color="auto"/>
            </w:tcBorders>
            <w:shd w:val="clear" w:color="auto" w:fill="FFFFFF" w:themeFill="background1"/>
          </w:tcPr>
          <w:p w:rsidR="00F80DBB" w:rsidRDefault="00F80DBB" w:rsidP="009A7A60">
            <w:pPr>
              <w:jc w:val="both"/>
              <w:rPr>
                <w:rFonts w:ascii="Times New Roman" w:hAnsi="Times New Roman" w:cs="Arial"/>
                <w:sz w:val="24"/>
                <w:szCs w:val="24"/>
                <w:lang w:val="en-US"/>
              </w:rPr>
            </w:pPr>
          </w:p>
        </w:tc>
      </w:tr>
      <w:tr w:rsidR="00EF39DC" w:rsidRPr="00BC09AB" w:rsidTr="00A56412">
        <w:trPr>
          <w:trHeight w:val="1140"/>
        </w:trPr>
        <w:tc>
          <w:tcPr>
            <w:tcW w:w="2620" w:type="dxa"/>
            <w:tcBorders>
              <w:bottom w:val="single" w:sz="4" w:space="0" w:color="auto"/>
            </w:tcBorders>
            <w:shd w:val="clear" w:color="auto" w:fill="FFFFFF" w:themeFill="background1"/>
          </w:tcPr>
          <w:p w:rsidR="00EF39DC" w:rsidRPr="00CC6D82" w:rsidRDefault="00EF39DC" w:rsidP="00EF39DC">
            <w:pPr>
              <w:jc w:val="both"/>
              <w:rPr>
                <w:rFonts w:ascii="Times New Roman" w:hAnsi="Times New Roman" w:cs="Arial"/>
                <w:sz w:val="24"/>
                <w:szCs w:val="24"/>
                <w:lang w:val="en-US"/>
              </w:rPr>
            </w:pPr>
            <w:r w:rsidRPr="00CC6D82">
              <w:rPr>
                <w:rFonts w:ascii="Times New Roman" w:hAnsi="Times New Roman" w:cs="Arial"/>
                <w:sz w:val="24"/>
                <w:szCs w:val="24"/>
                <w:lang w:val="en-US"/>
              </w:rPr>
              <w:t>Review Perf</w:t>
            </w:r>
            <w:r>
              <w:rPr>
                <w:rFonts w:ascii="Times New Roman" w:hAnsi="Times New Roman" w:cs="Arial"/>
                <w:sz w:val="24"/>
                <w:szCs w:val="24"/>
                <w:lang w:val="en-US"/>
              </w:rPr>
              <w:t xml:space="preserve">ormance agreements of </w:t>
            </w:r>
            <w:r w:rsidR="00601868">
              <w:rPr>
                <w:rFonts w:ascii="Times New Roman" w:hAnsi="Times New Roman" w:cs="Arial"/>
                <w:sz w:val="24"/>
                <w:szCs w:val="24"/>
                <w:lang w:val="en-US"/>
              </w:rPr>
              <w:t>section 54</w:t>
            </w:r>
            <w:r w:rsidRPr="00CC6D82">
              <w:rPr>
                <w:rFonts w:ascii="Times New Roman" w:hAnsi="Times New Roman" w:cs="Arial"/>
                <w:sz w:val="24"/>
                <w:szCs w:val="24"/>
                <w:lang w:val="en-US"/>
              </w:rPr>
              <w:t xml:space="preserve"> managers.</w:t>
            </w:r>
            <w:r>
              <w:rPr>
                <w:rFonts w:ascii="Times New Roman" w:hAnsi="Times New Roman" w:cs="Arial"/>
                <w:sz w:val="24"/>
                <w:szCs w:val="24"/>
                <w:lang w:val="en-US"/>
              </w:rPr>
              <w:t xml:space="preserve"> To sign with the newly elected Mayor.</w:t>
            </w:r>
          </w:p>
        </w:tc>
        <w:tc>
          <w:tcPr>
            <w:tcW w:w="2552" w:type="dxa"/>
            <w:tcBorders>
              <w:bottom w:val="single" w:sz="4" w:space="0" w:color="auto"/>
            </w:tcBorders>
            <w:shd w:val="clear" w:color="auto" w:fill="FFFFFF" w:themeFill="background1"/>
          </w:tcPr>
          <w:p w:rsidR="00EF39DC" w:rsidRPr="00CC6D82" w:rsidRDefault="00EF39DC" w:rsidP="009A7A60">
            <w:pPr>
              <w:jc w:val="both"/>
              <w:rPr>
                <w:rFonts w:ascii="Times New Roman" w:hAnsi="Times New Roman" w:cs="Arial"/>
                <w:sz w:val="24"/>
                <w:szCs w:val="24"/>
                <w:lang w:val="en-US"/>
              </w:rPr>
            </w:pPr>
            <w:r>
              <w:rPr>
                <w:rFonts w:ascii="Times New Roman" w:hAnsi="Times New Roman" w:cs="Arial"/>
                <w:sz w:val="24"/>
                <w:szCs w:val="24"/>
                <w:lang w:val="en-US"/>
              </w:rPr>
              <w:t xml:space="preserve">Municipal Manager </w:t>
            </w:r>
          </w:p>
        </w:tc>
        <w:tc>
          <w:tcPr>
            <w:tcW w:w="2094" w:type="dxa"/>
            <w:tcBorders>
              <w:bottom w:val="single" w:sz="4" w:space="0" w:color="auto"/>
            </w:tcBorders>
            <w:shd w:val="clear" w:color="auto" w:fill="FFFFFF" w:themeFill="background1"/>
          </w:tcPr>
          <w:p w:rsidR="00EF39DC" w:rsidRDefault="00EF39DC" w:rsidP="009A7A60">
            <w:pPr>
              <w:jc w:val="both"/>
              <w:rPr>
                <w:rFonts w:ascii="Times New Roman" w:hAnsi="Times New Roman" w:cs="Arial"/>
                <w:sz w:val="24"/>
                <w:szCs w:val="24"/>
                <w:lang w:val="en-US"/>
              </w:rPr>
            </w:pPr>
            <w:r>
              <w:rPr>
                <w:rFonts w:ascii="Times New Roman" w:hAnsi="Times New Roman" w:cs="Arial"/>
                <w:sz w:val="24"/>
                <w:szCs w:val="24"/>
                <w:lang w:val="en-US"/>
              </w:rPr>
              <w:t>30 August 2016</w:t>
            </w:r>
          </w:p>
        </w:tc>
        <w:tc>
          <w:tcPr>
            <w:tcW w:w="1976" w:type="dxa"/>
            <w:tcBorders>
              <w:bottom w:val="single" w:sz="4" w:space="0" w:color="auto"/>
            </w:tcBorders>
            <w:shd w:val="clear" w:color="auto" w:fill="FFFFFF" w:themeFill="background1"/>
          </w:tcPr>
          <w:p w:rsidR="00EF39DC" w:rsidRDefault="00EF39DC" w:rsidP="009A7A60">
            <w:pPr>
              <w:jc w:val="both"/>
              <w:rPr>
                <w:rFonts w:ascii="Times New Roman" w:hAnsi="Times New Roman" w:cs="Arial"/>
                <w:sz w:val="24"/>
                <w:szCs w:val="24"/>
                <w:lang w:val="en-US"/>
              </w:rPr>
            </w:pPr>
          </w:p>
        </w:tc>
      </w:tr>
      <w:tr w:rsidR="00F80DBB" w:rsidRPr="00BC09AB" w:rsidTr="00A56412">
        <w:trPr>
          <w:trHeight w:val="1350"/>
        </w:trPr>
        <w:tc>
          <w:tcPr>
            <w:tcW w:w="2620" w:type="dxa"/>
            <w:tcBorders>
              <w:top w:val="single" w:sz="4" w:space="0" w:color="auto"/>
            </w:tcBorders>
            <w:shd w:val="clear" w:color="auto" w:fill="FFFFFF" w:themeFill="background1"/>
          </w:tcPr>
          <w:p w:rsidR="00F80DBB" w:rsidRPr="00CC6D82" w:rsidRDefault="00F80DBB" w:rsidP="009A7A60">
            <w:pPr>
              <w:jc w:val="both"/>
              <w:rPr>
                <w:rFonts w:ascii="Times New Roman" w:hAnsi="Times New Roman" w:cs="Arial"/>
                <w:sz w:val="24"/>
                <w:szCs w:val="24"/>
                <w:lang w:val="en-US"/>
              </w:rPr>
            </w:pPr>
          </w:p>
          <w:p w:rsidR="00F80DBB" w:rsidRPr="00CC6D82" w:rsidRDefault="00F80DBB" w:rsidP="009A7A60">
            <w:pPr>
              <w:jc w:val="both"/>
              <w:rPr>
                <w:rFonts w:ascii="Times New Roman" w:hAnsi="Times New Roman" w:cs="Arial"/>
                <w:sz w:val="24"/>
                <w:szCs w:val="24"/>
                <w:lang w:val="en-US"/>
              </w:rPr>
            </w:pPr>
            <w:r w:rsidRPr="00CC6D82">
              <w:rPr>
                <w:rFonts w:ascii="Times New Roman" w:hAnsi="Times New Roman" w:cs="Arial"/>
                <w:sz w:val="24"/>
                <w:szCs w:val="24"/>
                <w:lang w:val="en-US"/>
              </w:rPr>
              <w:t>Submit to DCOGTA a draft Process Plan</w:t>
            </w:r>
          </w:p>
        </w:tc>
        <w:tc>
          <w:tcPr>
            <w:tcW w:w="2552" w:type="dxa"/>
            <w:tcBorders>
              <w:top w:val="single" w:sz="4" w:space="0" w:color="auto"/>
            </w:tcBorders>
            <w:shd w:val="clear" w:color="auto" w:fill="FFFFFF" w:themeFill="background1"/>
          </w:tcPr>
          <w:p w:rsidR="00F80DBB" w:rsidRPr="00CC6D82" w:rsidRDefault="00F80DBB" w:rsidP="009A7A60">
            <w:pPr>
              <w:jc w:val="both"/>
              <w:rPr>
                <w:rFonts w:ascii="Times New Roman" w:hAnsi="Times New Roman" w:cs="Arial"/>
                <w:sz w:val="24"/>
                <w:szCs w:val="24"/>
                <w:lang w:val="en-US"/>
              </w:rPr>
            </w:pPr>
            <w:r w:rsidRPr="00CC6D82">
              <w:rPr>
                <w:rFonts w:ascii="Times New Roman" w:hAnsi="Times New Roman" w:cs="Arial"/>
                <w:sz w:val="24"/>
                <w:szCs w:val="24"/>
                <w:lang w:val="en-US"/>
              </w:rPr>
              <w:t>HODs, IDP Manager &amp; Municipal manager</w:t>
            </w:r>
          </w:p>
        </w:tc>
        <w:tc>
          <w:tcPr>
            <w:tcW w:w="2094" w:type="dxa"/>
            <w:tcBorders>
              <w:top w:val="single" w:sz="4" w:space="0" w:color="auto"/>
            </w:tcBorders>
            <w:shd w:val="clear" w:color="auto" w:fill="FFFFFF" w:themeFill="background1"/>
          </w:tcPr>
          <w:p w:rsidR="00F80DBB" w:rsidRPr="00CC6D82" w:rsidRDefault="00021102" w:rsidP="009A7A60">
            <w:pPr>
              <w:jc w:val="both"/>
              <w:rPr>
                <w:rFonts w:ascii="Times New Roman" w:hAnsi="Times New Roman" w:cs="Arial"/>
                <w:sz w:val="24"/>
                <w:szCs w:val="24"/>
                <w:lang w:val="en-US"/>
              </w:rPr>
            </w:pPr>
            <w:r>
              <w:rPr>
                <w:rFonts w:ascii="Times New Roman" w:hAnsi="Times New Roman" w:cs="Arial"/>
                <w:sz w:val="24"/>
                <w:szCs w:val="24"/>
                <w:lang w:val="en-US"/>
              </w:rPr>
              <w:t>31 July</w:t>
            </w:r>
            <w:r w:rsidR="00B823F8">
              <w:rPr>
                <w:rFonts w:ascii="Times New Roman" w:hAnsi="Times New Roman" w:cs="Arial"/>
                <w:sz w:val="24"/>
                <w:szCs w:val="24"/>
                <w:lang w:val="en-US"/>
              </w:rPr>
              <w:t xml:space="preserve"> 2016</w:t>
            </w:r>
          </w:p>
        </w:tc>
        <w:tc>
          <w:tcPr>
            <w:tcW w:w="1976" w:type="dxa"/>
            <w:tcBorders>
              <w:top w:val="single" w:sz="4" w:space="0" w:color="auto"/>
            </w:tcBorders>
            <w:shd w:val="clear" w:color="auto" w:fill="FFFFFF" w:themeFill="background1"/>
          </w:tcPr>
          <w:p w:rsidR="00F80DBB" w:rsidRDefault="00F80DBB" w:rsidP="009A7A60">
            <w:pPr>
              <w:jc w:val="both"/>
              <w:rPr>
                <w:rFonts w:ascii="Times New Roman" w:hAnsi="Times New Roman" w:cs="Arial"/>
                <w:sz w:val="24"/>
                <w:szCs w:val="24"/>
                <w:lang w:val="en-US"/>
              </w:rPr>
            </w:pPr>
          </w:p>
        </w:tc>
      </w:tr>
      <w:tr w:rsidR="00F80DBB" w:rsidRPr="00BC09AB" w:rsidTr="00A56412">
        <w:trPr>
          <w:trHeight w:val="1350"/>
        </w:trPr>
        <w:tc>
          <w:tcPr>
            <w:tcW w:w="2620" w:type="dxa"/>
            <w:tcBorders>
              <w:top w:val="single" w:sz="4" w:space="0" w:color="auto"/>
            </w:tcBorders>
            <w:shd w:val="clear" w:color="auto" w:fill="FFFFFF" w:themeFill="background1"/>
          </w:tcPr>
          <w:p w:rsidR="00F80DBB" w:rsidRPr="00CC6D82" w:rsidRDefault="00F80DBB" w:rsidP="009A7A60">
            <w:pPr>
              <w:jc w:val="both"/>
              <w:rPr>
                <w:rFonts w:ascii="Times New Roman" w:hAnsi="Times New Roman" w:cs="Arial"/>
                <w:sz w:val="24"/>
                <w:szCs w:val="24"/>
                <w:lang w:val="en-US"/>
              </w:rPr>
            </w:pPr>
            <w:r>
              <w:rPr>
                <w:rFonts w:ascii="Times New Roman" w:hAnsi="Times New Roman" w:cs="Arial"/>
                <w:sz w:val="24"/>
                <w:szCs w:val="24"/>
                <w:lang w:val="en-US"/>
              </w:rPr>
              <w:t xml:space="preserve"> Submit the annual performance Report, annual financial statements</w:t>
            </w:r>
          </w:p>
        </w:tc>
        <w:tc>
          <w:tcPr>
            <w:tcW w:w="2552" w:type="dxa"/>
            <w:tcBorders>
              <w:top w:val="single" w:sz="4" w:space="0" w:color="auto"/>
            </w:tcBorders>
            <w:shd w:val="clear" w:color="auto" w:fill="FFFFFF" w:themeFill="background1"/>
          </w:tcPr>
          <w:p w:rsidR="00F80DBB" w:rsidRPr="00CC6D82" w:rsidRDefault="00F80DBB" w:rsidP="009A7A60">
            <w:pPr>
              <w:jc w:val="both"/>
              <w:rPr>
                <w:rFonts w:ascii="Times New Roman" w:hAnsi="Times New Roman" w:cs="Arial"/>
                <w:sz w:val="24"/>
                <w:szCs w:val="24"/>
                <w:lang w:val="en-US"/>
              </w:rPr>
            </w:pPr>
            <w:r>
              <w:rPr>
                <w:rFonts w:ascii="Times New Roman" w:hAnsi="Times New Roman" w:cs="Arial"/>
                <w:sz w:val="24"/>
                <w:szCs w:val="24"/>
                <w:lang w:val="en-US"/>
              </w:rPr>
              <w:t>IDP Manager /CFO/internal Auditors</w:t>
            </w:r>
          </w:p>
        </w:tc>
        <w:tc>
          <w:tcPr>
            <w:tcW w:w="2094" w:type="dxa"/>
            <w:tcBorders>
              <w:top w:val="single" w:sz="4" w:space="0" w:color="auto"/>
            </w:tcBorders>
            <w:shd w:val="clear" w:color="auto" w:fill="FFFFFF" w:themeFill="background1"/>
          </w:tcPr>
          <w:p w:rsidR="00F80DBB" w:rsidRPr="00CC6D82" w:rsidRDefault="00B823F8" w:rsidP="009A7A60">
            <w:pPr>
              <w:jc w:val="both"/>
              <w:rPr>
                <w:rFonts w:ascii="Times New Roman" w:hAnsi="Times New Roman" w:cs="Arial"/>
                <w:sz w:val="24"/>
                <w:szCs w:val="24"/>
                <w:lang w:val="en-US"/>
              </w:rPr>
            </w:pPr>
            <w:r>
              <w:rPr>
                <w:rFonts w:ascii="Times New Roman" w:hAnsi="Times New Roman" w:cs="Arial"/>
                <w:sz w:val="24"/>
                <w:szCs w:val="24"/>
                <w:lang w:val="en-US"/>
              </w:rPr>
              <w:t>30 August 2016</w:t>
            </w:r>
          </w:p>
        </w:tc>
        <w:tc>
          <w:tcPr>
            <w:tcW w:w="1976" w:type="dxa"/>
            <w:tcBorders>
              <w:top w:val="single" w:sz="4" w:space="0" w:color="auto"/>
            </w:tcBorders>
            <w:shd w:val="clear" w:color="auto" w:fill="FFFFFF" w:themeFill="background1"/>
          </w:tcPr>
          <w:p w:rsidR="00F80DBB" w:rsidRDefault="00F80DBB" w:rsidP="009A7A60">
            <w:pPr>
              <w:jc w:val="both"/>
              <w:rPr>
                <w:rFonts w:ascii="Times New Roman" w:hAnsi="Times New Roman" w:cs="Arial"/>
                <w:sz w:val="24"/>
                <w:szCs w:val="24"/>
                <w:lang w:val="en-US"/>
              </w:rPr>
            </w:pPr>
          </w:p>
        </w:tc>
      </w:tr>
      <w:tr w:rsidR="00F80DBB" w:rsidRPr="00BC09AB" w:rsidTr="00A56412">
        <w:tc>
          <w:tcPr>
            <w:tcW w:w="2620"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Council adopts  IDP, Budget and Process Plan</w:t>
            </w:r>
          </w:p>
        </w:tc>
        <w:tc>
          <w:tcPr>
            <w:tcW w:w="2552"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CFO, Director Development Planning  and IDP Manager</w:t>
            </w:r>
          </w:p>
        </w:tc>
        <w:tc>
          <w:tcPr>
            <w:tcW w:w="2094" w:type="dxa"/>
          </w:tcPr>
          <w:p w:rsidR="00F80DBB" w:rsidRPr="00BC24B8" w:rsidRDefault="00A15920" w:rsidP="008A4F8A">
            <w:pPr>
              <w:jc w:val="both"/>
              <w:rPr>
                <w:rFonts w:ascii="Times New Roman" w:hAnsi="Times New Roman" w:cs="Arial"/>
                <w:color w:val="FF0000"/>
                <w:sz w:val="24"/>
                <w:szCs w:val="24"/>
                <w:lang w:val="en-US"/>
              </w:rPr>
            </w:pPr>
            <w:r>
              <w:rPr>
                <w:rFonts w:ascii="Times New Roman" w:hAnsi="Times New Roman" w:cs="Arial"/>
                <w:sz w:val="24"/>
                <w:szCs w:val="24"/>
                <w:lang w:val="en-US"/>
              </w:rPr>
              <w:t>21</w:t>
            </w:r>
            <w:r w:rsidR="00F80DBB">
              <w:rPr>
                <w:rFonts w:ascii="Times New Roman" w:hAnsi="Times New Roman" w:cs="Arial"/>
                <w:sz w:val="24"/>
                <w:szCs w:val="24"/>
                <w:lang w:val="en-US"/>
              </w:rPr>
              <w:t xml:space="preserve"> </w:t>
            </w:r>
            <w:r w:rsidR="00F80DBB" w:rsidRPr="00584B5B">
              <w:rPr>
                <w:rFonts w:ascii="Times New Roman" w:hAnsi="Times New Roman" w:cs="Arial"/>
                <w:sz w:val="24"/>
                <w:szCs w:val="24"/>
                <w:lang w:val="en-US"/>
              </w:rPr>
              <w:t>September 201</w:t>
            </w:r>
            <w:r w:rsidR="00B823F8">
              <w:rPr>
                <w:rFonts w:ascii="Times New Roman" w:hAnsi="Times New Roman" w:cs="Arial"/>
                <w:sz w:val="24"/>
                <w:szCs w:val="24"/>
                <w:lang w:val="en-US"/>
              </w:rPr>
              <w:t>6</w:t>
            </w:r>
          </w:p>
        </w:tc>
        <w:tc>
          <w:tcPr>
            <w:tcW w:w="1976" w:type="dxa"/>
          </w:tcPr>
          <w:p w:rsidR="00F80DBB" w:rsidRDefault="00F80DBB" w:rsidP="008A4F8A">
            <w:pPr>
              <w:jc w:val="both"/>
              <w:rPr>
                <w:rFonts w:ascii="Times New Roman" w:hAnsi="Times New Roman" w:cs="Arial"/>
                <w:sz w:val="24"/>
                <w:szCs w:val="24"/>
                <w:lang w:val="en-US"/>
              </w:rPr>
            </w:pPr>
          </w:p>
        </w:tc>
      </w:tr>
      <w:tr w:rsidR="00F80DBB" w:rsidRPr="00BC09AB" w:rsidTr="00A56412">
        <w:tc>
          <w:tcPr>
            <w:tcW w:w="2620" w:type="dxa"/>
          </w:tcPr>
          <w:p w:rsidR="00F80DBB" w:rsidRPr="00BC24B8" w:rsidRDefault="00F80DBB" w:rsidP="00FE2BB2">
            <w:pPr>
              <w:jc w:val="both"/>
              <w:rPr>
                <w:rFonts w:ascii="Times New Roman" w:hAnsi="Times New Roman" w:cs="Arial"/>
                <w:sz w:val="24"/>
                <w:szCs w:val="24"/>
                <w:highlight w:val="yellow"/>
                <w:lang w:val="en-US"/>
              </w:rPr>
            </w:pPr>
            <w:r w:rsidRPr="007D312D">
              <w:rPr>
                <w:rFonts w:ascii="Times New Roman" w:hAnsi="Times New Roman" w:cs="Arial"/>
                <w:sz w:val="24"/>
                <w:szCs w:val="24"/>
                <w:lang w:val="en-US"/>
              </w:rPr>
              <w:t>Review the Housing Sector Plan( Housing Chapter of the IDP)</w:t>
            </w:r>
          </w:p>
        </w:tc>
        <w:tc>
          <w:tcPr>
            <w:tcW w:w="2552" w:type="dxa"/>
          </w:tcPr>
          <w:p w:rsidR="00F80DBB" w:rsidRPr="00BC24B8" w:rsidRDefault="00F80DBB" w:rsidP="009A7A60">
            <w:pPr>
              <w:jc w:val="both"/>
              <w:rPr>
                <w:rFonts w:ascii="Times New Roman" w:hAnsi="Times New Roman" w:cs="Arial"/>
                <w:sz w:val="24"/>
                <w:szCs w:val="24"/>
                <w:highlight w:val="yellow"/>
                <w:lang w:val="en-US"/>
              </w:rPr>
            </w:pPr>
            <w:r w:rsidRPr="007D312D">
              <w:rPr>
                <w:rFonts w:ascii="Times New Roman" w:hAnsi="Times New Roman" w:cs="Arial"/>
                <w:sz w:val="24"/>
                <w:szCs w:val="24"/>
                <w:lang w:val="en-US"/>
              </w:rPr>
              <w:t>Director Development Planning  and IDP Manager</w:t>
            </w:r>
          </w:p>
        </w:tc>
        <w:tc>
          <w:tcPr>
            <w:tcW w:w="2094" w:type="dxa"/>
          </w:tcPr>
          <w:p w:rsidR="00F80DBB" w:rsidRPr="00BC24B8" w:rsidRDefault="00B823F8" w:rsidP="00E832B2">
            <w:pPr>
              <w:jc w:val="both"/>
              <w:rPr>
                <w:rFonts w:ascii="Times New Roman" w:hAnsi="Times New Roman" w:cs="Arial"/>
                <w:sz w:val="24"/>
                <w:szCs w:val="24"/>
                <w:highlight w:val="yellow"/>
                <w:lang w:val="en-US"/>
              </w:rPr>
            </w:pPr>
            <w:r>
              <w:rPr>
                <w:rFonts w:ascii="Times New Roman" w:hAnsi="Times New Roman" w:cs="Arial"/>
                <w:sz w:val="24"/>
                <w:szCs w:val="24"/>
                <w:lang w:val="en-US"/>
              </w:rPr>
              <w:t>September 2016</w:t>
            </w:r>
          </w:p>
        </w:tc>
        <w:tc>
          <w:tcPr>
            <w:tcW w:w="1976" w:type="dxa"/>
          </w:tcPr>
          <w:p w:rsidR="00F80DBB" w:rsidRDefault="00F80DBB" w:rsidP="00E832B2">
            <w:pPr>
              <w:jc w:val="both"/>
              <w:rPr>
                <w:rFonts w:ascii="Times New Roman" w:hAnsi="Times New Roman" w:cs="Arial"/>
                <w:sz w:val="24"/>
                <w:szCs w:val="24"/>
                <w:lang w:val="en-US"/>
              </w:rPr>
            </w:pPr>
          </w:p>
        </w:tc>
      </w:tr>
      <w:tr w:rsidR="00F80DBB" w:rsidRPr="00BC09AB" w:rsidTr="00A56412">
        <w:tc>
          <w:tcPr>
            <w:tcW w:w="2620"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Advertise the Process plan to the public</w:t>
            </w:r>
          </w:p>
        </w:tc>
        <w:tc>
          <w:tcPr>
            <w:tcW w:w="2552"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IDP Manager</w:t>
            </w:r>
          </w:p>
        </w:tc>
        <w:tc>
          <w:tcPr>
            <w:tcW w:w="2094" w:type="dxa"/>
          </w:tcPr>
          <w:p w:rsidR="00F80DBB" w:rsidRPr="00BC09AB" w:rsidRDefault="00F80DBB" w:rsidP="00E832B2">
            <w:pPr>
              <w:jc w:val="both"/>
              <w:rPr>
                <w:rFonts w:ascii="Times New Roman" w:hAnsi="Times New Roman" w:cs="Arial"/>
                <w:sz w:val="24"/>
                <w:szCs w:val="24"/>
                <w:lang w:val="en-US"/>
              </w:rPr>
            </w:pPr>
            <w:r>
              <w:rPr>
                <w:rFonts w:ascii="Times New Roman" w:hAnsi="Times New Roman" w:cs="Arial"/>
                <w:sz w:val="24"/>
                <w:szCs w:val="24"/>
                <w:lang w:val="en-US"/>
              </w:rPr>
              <w:t xml:space="preserve"> September</w:t>
            </w:r>
            <w:r w:rsidRPr="00BC09AB">
              <w:rPr>
                <w:rFonts w:ascii="Times New Roman" w:hAnsi="Times New Roman" w:cs="Arial"/>
                <w:sz w:val="24"/>
                <w:szCs w:val="24"/>
                <w:lang w:val="en-US"/>
              </w:rPr>
              <w:t xml:space="preserve"> 20</w:t>
            </w:r>
            <w:r w:rsidR="00B823F8">
              <w:rPr>
                <w:rFonts w:ascii="Times New Roman" w:hAnsi="Times New Roman" w:cs="Arial"/>
                <w:sz w:val="24"/>
                <w:szCs w:val="24"/>
                <w:lang w:val="en-US"/>
              </w:rPr>
              <w:t>16</w:t>
            </w:r>
          </w:p>
        </w:tc>
        <w:tc>
          <w:tcPr>
            <w:tcW w:w="1976" w:type="dxa"/>
          </w:tcPr>
          <w:p w:rsidR="00F80DBB" w:rsidRDefault="00F80DBB" w:rsidP="00E832B2">
            <w:pPr>
              <w:jc w:val="both"/>
              <w:rPr>
                <w:rFonts w:ascii="Times New Roman" w:hAnsi="Times New Roman" w:cs="Arial"/>
                <w:sz w:val="24"/>
                <w:szCs w:val="24"/>
                <w:lang w:val="en-US"/>
              </w:rPr>
            </w:pPr>
          </w:p>
        </w:tc>
      </w:tr>
      <w:tr w:rsidR="00F80DBB" w:rsidRPr="00BC09AB" w:rsidTr="00A56412">
        <w:tc>
          <w:tcPr>
            <w:tcW w:w="2620" w:type="dxa"/>
          </w:tcPr>
          <w:p w:rsidR="00F80DBB" w:rsidRDefault="00F80DBB" w:rsidP="009A7A60">
            <w:pPr>
              <w:jc w:val="both"/>
              <w:rPr>
                <w:rFonts w:ascii="Times New Roman" w:hAnsi="Times New Roman" w:cs="Arial"/>
                <w:sz w:val="24"/>
                <w:szCs w:val="24"/>
                <w:lang w:val="en-US"/>
              </w:rPr>
            </w:pPr>
            <w:r>
              <w:rPr>
                <w:rFonts w:ascii="Times New Roman" w:hAnsi="Times New Roman" w:cs="Arial"/>
                <w:sz w:val="24"/>
                <w:szCs w:val="24"/>
                <w:lang w:val="en-US"/>
              </w:rPr>
              <w:t>1</w:t>
            </w:r>
            <w:r w:rsidRPr="00CC6D82">
              <w:rPr>
                <w:rFonts w:ascii="Times New Roman" w:hAnsi="Times New Roman" w:cs="Arial"/>
                <w:sz w:val="24"/>
                <w:szCs w:val="24"/>
                <w:vertAlign w:val="superscript"/>
                <w:lang w:val="en-US"/>
              </w:rPr>
              <w:t>st</w:t>
            </w:r>
            <w:r>
              <w:rPr>
                <w:rFonts w:ascii="Times New Roman" w:hAnsi="Times New Roman" w:cs="Arial"/>
                <w:sz w:val="24"/>
                <w:szCs w:val="24"/>
                <w:lang w:val="en-US"/>
              </w:rPr>
              <w:t xml:space="preserve"> quarter performance report  submitted to council</w:t>
            </w:r>
          </w:p>
          <w:p w:rsidR="00F80DBB" w:rsidRPr="00BC09AB" w:rsidRDefault="00F80DBB" w:rsidP="009A7A60">
            <w:pPr>
              <w:jc w:val="both"/>
              <w:rPr>
                <w:rFonts w:ascii="Times New Roman" w:hAnsi="Times New Roman" w:cs="Arial"/>
                <w:sz w:val="24"/>
                <w:szCs w:val="24"/>
                <w:lang w:val="en-US"/>
              </w:rPr>
            </w:pPr>
          </w:p>
        </w:tc>
        <w:tc>
          <w:tcPr>
            <w:tcW w:w="2552" w:type="dxa"/>
          </w:tcPr>
          <w:p w:rsidR="00F80DBB" w:rsidRPr="00BC09AB" w:rsidRDefault="00F80DBB" w:rsidP="009A7A60">
            <w:pPr>
              <w:jc w:val="both"/>
              <w:rPr>
                <w:rFonts w:ascii="Times New Roman" w:hAnsi="Times New Roman" w:cs="Arial"/>
                <w:sz w:val="24"/>
                <w:szCs w:val="24"/>
                <w:lang w:val="en-US"/>
              </w:rPr>
            </w:pPr>
            <w:r>
              <w:rPr>
                <w:rFonts w:ascii="Times New Roman" w:hAnsi="Times New Roman" w:cs="Arial"/>
                <w:sz w:val="24"/>
                <w:szCs w:val="24"/>
                <w:lang w:val="en-US"/>
              </w:rPr>
              <w:t>HODs/IDP manager</w:t>
            </w:r>
          </w:p>
        </w:tc>
        <w:tc>
          <w:tcPr>
            <w:tcW w:w="2094" w:type="dxa"/>
          </w:tcPr>
          <w:p w:rsidR="00F80DBB" w:rsidRDefault="00F80DBB" w:rsidP="00E832B2">
            <w:pPr>
              <w:jc w:val="both"/>
              <w:rPr>
                <w:rFonts w:ascii="Times New Roman" w:hAnsi="Times New Roman" w:cs="Arial"/>
                <w:sz w:val="24"/>
                <w:szCs w:val="24"/>
                <w:lang w:val="en-US"/>
              </w:rPr>
            </w:pPr>
            <w:r>
              <w:rPr>
                <w:rFonts w:ascii="Times New Roman" w:hAnsi="Times New Roman" w:cs="Arial"/>
                <w:sz w:val="24"/>
                <w:szCs w:val="24"/>
                <w:lang w:val="en-US"/>
              </w:rPr>
              <w:t xml:space="preserve">October </w:t>
            </w:r>
            <w:r w:rsidR="00A15920">
              <w:rPr>
                <w:rFonts w:ascii="Times New Roman" w:hAnsi="Times New Roman" w:cs="Arial"/>
                <w:sz w:val="24"/>
                <w:szCs w:val="24"/>
                <w:lang w:val="en-US"/>
              </w:rPr>
              <w:t>2016</w:t>
            </w:r>
          </w:p>
        </w:tc>
        <w:tc>
          <w:tcPr>
            <w:tcW w:w="1976" w:type="dxa"/>
          </w:tcPr>
          <w:p w:rsidR="00F80DBB" w:rsidRDefault="00F80DBB" w:rsidP="00E832B2">
            <w:pPr>
              <w:jc w:val="both"/>
              <w:rPr>
                <w:rFonts w:ascii="Times New Roman" w:hAnsi="Times New Roman" w:cs="Arial"/>
                <w:sz w:val="24"/>
                <w:szCs w:val="24"/>
                <w:lang w:val="en-US"/>
              </w:rPr>
            </w:pPr>
          </w:p>
        </w:tc>
      </w:tr>
      <w:tr w:rsidR="00F80DBB" w:rsidRPr="00BC09AB" w:rsidTr="00A56412">
        <w:tc>
          <w:tcPr>
            <w:tcW w:w="2620" w:type="dxa"/>
          </w:tcPr>
          <w:p w:rsidR="00F80DBB" w:rsidRDefault="00F80DBB" w:rsidP="009A7A60">
            <w:pPr>
              <w:jc w:val="both"/>
              <w:rPr>
                <w:rFonts w:ascii="Times New Roman" w:hAnsi="Times New Roman" w:cs="Arial"/>
                <w:sz w:val="24"/>
                <w:szCs w:val="24"/>
                <w:lang w:val="en-US"/>
              </w:rPr>
            </w:pPr>
            <w:r>
              <w:rPr>
                <w:rFonts w:ascii="Times New Roman" w:hAnsi="Times New Roman" w:cs="Arial"/>
                <w:sz w:val="24"/>
                <w:szCs w:val="24"/>
                <w:lang w:val="en-US"/>
              </w:rPr>
              <w:t>1</w:t>
            </w:r>
            <w:r w:rsidRPr="005F6635">
              <w:rPr>
                <w:rFonts w:ascii="Times New Roman" w:hAnsi="Times New Roman" w:cs="Arial"/>
                <w:sz w:val="24"/>
                <w:szCs w:val="24"/>
                <w:vertAlign w:val="superscript"/>
                <w:lang w:val="en-US"/>
              </w:rPr>
              <w:t>st</w:t>
            </w:r>
            <w:r>
              <w:rPr>
                <w:rFonts w:ascii="Times New Roman" w:hAnsi="Times New Roman" w:cs="Arial"/>
                <w:sz w:val="24"/>
                <w:szCs w:val="24"/>
                <w:lang w:val="en-US"/>
              </w:rPr>
              <w:t xml:space="preserve"> quarter performance assessments of section 54/56 Managers</w:t>
            </w:r>
          </w:p>
        </w:tc>
        <w:tc>
          <w:tcPr>
            <w:tcW w:w="2552" w:type="dxa"/>
          </w:tcPr>
          <w:p w:rsidR="00F80DBB" w:rsidRDefault="00F80DBB" w:rsidP="009A7A60">
            <w:pPr>
              <w:jc w:val="both"/>
              <w:rPr>
                <w:rFonts w:ascii="Times New Roman" w:hAnsi="Times New Roman" w:cs="Arial"/>
                <w:sz w:val="24"/>
                <w:szCs w:val="24"/>
                <w:lang w:val="en-US"/>
              </w:rPr>
            </w:pPr>
            <w:r>
              <w:rPr>
                <w:rFonts w:ascii="Times New Roman" w:hAnsi="Times New Roman" w:cs="Arial"/>
                <w:sz w:val="24"/>
                <w:szCs w:val="24"/>
                <w:lang w:val="en-US"/>
              </w:rPr>
              <w:t>MM</w:t>
            </w:r>
          </w:p>
        </w:tc>
        <w:tc>
          <w:tcPr>
            <w:tcW w:w="2094" w:type="dxa"/>
          </w:tcPr>
          <w:p w:rsidR="00F80DBB" w:rsidRDefault="00A15920" w:rsidP="00E832B2">
            <w:pPr>
              <w:jc w:val="both"/>
              <w:rPr>
                <w:rFonts w:ascii="Times New Roman" w:hAnsi="Times New Roman" w:cs="Arial"/>
                <w:sz w:val="24"/>
                <w:szCs w:val="24"/>
                <w:lang w:val="en-US"/>
              </w:rPr>
            </w:pPr>
            <w:r>
              <w:rPr>
                <w:rFonts w:ascii="Times New Roman" w:hAnsi="Times New Roman" w:cs="Arial"/>
                <w:sz w:val="24"/>
                <w:szCs w:val="24"/>
                <w:lang w:val="en-US"/>
              </w:rPr>
              <w:t>October 2016</w:t>
            </w:r>
          </w:p>
        </w:tc>
        <w:tc>
          <w:tcPr>
            <w:tcW w:w="1976" w:type="dxa"/>
          </w:tcPr>
          <w:p w:rsidR="00F80DBB" w:rsidRDefault="00F80DBB" w:rsidP="00E832B2">
            <w:pPr>
              <w:jc w:val="both"/>
              <w:rPr>
                <w:rFonts w:ascii="Times New Roman" w:hAnsi="Times New Roman" w:cs="Arial"/>
                <w:sz w:val="24"/>
                <w:szCs w:val="24"/>
                <w:lang w:val="en-US"/>
              </w:rPr>
            </w:pPr>
          </w:p>
        </w:tc>
      </w:tr>
      <w:tr w:rsidR="00F80DBB" w:rsidRPr="00BC09AB" w:rsidTr="00A56412">
        <w:tc>
          <w:tcPr>
            <w:tcW w:w="2620"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IDP Steering committee</w:t>
            </w:r>
          </w:p>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Meeting  to discuss key issues, IDP status, evaluating changed circumstances, MEC comments</w:t>
            </w:r>
          </w:p>
        </w:tc>
        <w:tc>
          <w:tcPr>
            <w:tcW w:w="2552"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IDP Manager/CFO</w:t>
            </w:r>
          </w:p>
        </w:tc>
        <w:tc>
          <w:tcPr>
            <w:tcW w:w="2094" w:type="dxa"/>
          </w:tcPr>
          <w:p w:rsidR="00F80DBB" w:rsidRPr="00BC09AB" w:rsidRDefault="00FA7295" w:rsidP="00E832B2">
            <w:pPr>
              <w:jc w:val="both"/>
              <w:rPr>
                <w:rFonts w:ascii="Times New Roman" w:hAnsi="Times New Roman" w:cs="Arial"/>
                <w:sz w:val="24"/>
                <w:szCs w:val="24"/>
                <w:lang w:val="en-US"/>
              </w:rPr>
            </w:pPr>
            <w:r>
              <w:rPr>
                <w:rFonts w:ascii="Times New Roman" w:hAnsi="Times New Roman" w:cs="Arial"/>
                <w:sz w:val="24"/>
                <w:szCs w:val="24"/>
                <w:lang w:val="en-US"/>
              </w:rPr>
              <w:t>21</w:t>
            </w:r>
            <w:r w:rsidR="00A15920">
              <w:rPr>
                <w:rFonts w:ascii="Times New Roman" w:hAnsi="Times New Roman" w:cs="Arial"/>
                <w:sz w:val="24"/>
                <w:szCs w:val="24"/>
                <w:lang w:val="en-US"/>
              </w:rPr>
              <w:t xml:space="preserve">  November 2016</w:t>
            </w:r>
          </w:p>
        </w:tc>
        <w:tc>
          <w:tcPr>
            <w:tcW w:w="1976" w:type="dxa"/>
          </w:tcPr>
          <w:p w:rsidR="00F80DBB" w:rsidRDefault="00F80DBB" w:rsidP="00E832B2">
            <w:pPr>
              <w:jc w:val="both"/>
              <w:rPr>
                <w:rFonts w:ascii="Times New Roman" w:hAnsi="Times New Roman" w:cs="Arial"/>
                <w:sz w:val="24"/>
                <w:szCs w:val="24"/>
                <w:lang w:val="en-US"/>
              </w:rPr>
            </w:pPr>
          </w:p>
        </w:tc>
      </w:tr>
      <w:tr w:rsidR="00F80DBB" w:rsidRPr="00BC09AB" w:rsidTr="00A56412">
        <w:tc>
          <w:tcPr>
            <w:tcW w:w="2620"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IDP Representative Forum  inception meeting</w:t>
            </w:r>
          </w:p>
        </w:tc>
        <w:tc>
          <w:tcPr>
            <w:tcW w:w="2552"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MM/HOD/IDP Manager</w:t>
            </w:r>
          </w:p>
        </w:tc>
        <w:tc>
          <w:tcPr>
            <w:tcW w:w="2094" w:type="dxa"/>
          </w:tcPr>
          <w:p w:rsidR="00F80DBB" w:rsidRPr="00BC09AB" w:rsidRDefault="00A15920" w:rsidP="00E832B2">
            <w:pPr>
              <w:jc w:val="both"/>
              <w:rPr>
                <w:rFonts w:ascii="Times New Roman" w:hAnsi="Times New Roman" w:cs="Arial"/>
                <w:sz w:val="24"/>
                <w:szCs w:val="24"/>
                <w:lang w:val="en-US"/>
              </w:rPr>
            </w:pPr>
            <w:r>
              <w:rPr>
                <w:rFonts w:ascii="Times New Roman" w:hAnsi="Times New Roman" w:cs="Arial"/>
                <w:sz w:val="24"/>
                <w:szCs w:val="24"/>
                <w:lang w:val="en-US"/>
              </w:rPr>
              <w:t>15 November 2016</w:t>
            </w:r>
          </w:p>
        </w:tc>
        <w:tc>
          <w:tcPr>
            <w:tcW w:w="1976" w:type="dxa"/>
          </w:tcPr>
          <w:p w:rsidR="00F80DBB" w:rsidRDefault="00F80DBB" w:rsidP="00E832B2">
            <w:pPr>
              <w:jc w:val="both"/>
              <w:rPr>
                <w:rFonts w:ascii="Times New Roman" w:hAnsi="Times New Roman" w:cs="Arial"/>
                <w:sz w:val="24"/>
                <w:szCs w:val="24"/>
                <w:lang w:val="en-US"/>
              </w:rPr>
            </w:pPr>
          </w:p>
        </w:tc>
      </w:tr>
      <w:tr w:rsidR="00F80DBB" w:rsidRPr="00BC09AB" w:rsidTr="00A56412">
        <w:tc>
          <w:tcPr>
            <w:tcW w:w="2620"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Districts’1</w:t>
            </w:r>
            <w:r w:rsidRPr="00BC09AB">
              <w:rPr>
                <w:rFonts w:ascii="Times New Roman" w:hAnsi="Times New Roman" w:cs="Arial"/>
                <w:sz w:val="24"/>
                <w:szCs w:val="24"/>
                <w:vertAlign w:val="superscript"/>
                <w:lang w:val="en-US"/>
              </w:rPr>
              <w:t>st</w:t>
            </w:r>
            <w:r w:rsidRPr="00BC09AB">
              <w:rPr>
                <w:rFonts w:ascii="Times New Roman" w:hAnsi="Times New Roman" w:cs="Arial"/>
                <w:sz w:val="24"/>
                <w:szCs w:val="24"/>
                <w:lang w:val="en-US"/>
              </w:rPr>
              <w:t xml:space="preserve"> situational analysis</w:t>
            </w:r>
          </w:p>
        </w:tc>
        <w:tc>
          <w:tcPr>
            <w:tcW w:w="2552"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MM/LED/IDP  Manager</w:t>
            </w:r>
          </w:p>
        </w:tc>
        <w:tc>
          <w:tcPr>
            <w:tcW w:w="2094" w:type="dxa"/>
          </w:tcPr>
          <w:p w:rsidR="00F80DBB" w:rsidRPr="00BC09AB" w:rsidRDefault="00A15920" w:rsidP="00E832B2">
            <w:pPr>
              <w:jc w:val="both"/>
              <w:rPr>
                <w:rFonts w:ascii="Times New Roman" w:hAnsi="Times New Roman" w:cs="Arial"/>
                <w:sz w:val="24"/>
                <w:szCs w:val="24"/>
                <w:lang w:val="en-US"/>
              </w:rPr>
            </w:pPr>
            <w:r>
              <w:rPr>
                <w:rFonts w:ascii="Times New Roman" w:hAnsi="Times New Roman" w:cs="Arial"/>
                <w:sz w:val="24"/>
                <w:szCs w:val="24"/>
                <w:lang w:val="en-US"/>
              </w:rPr>
              <w:t>November 2016</w:t>
            </w:r>
          </w:p>
        </w:tc>
        <w:tc>
          <w:tcPr>
            <w:tcW w:w="1976" w:type="dxa"/>
          </w:tcPr>
          <w:p w:rsidR="00F80DBB" w:rsidRDefault="00F80DBB" w:rsidP="00E832B2">
            <w:pPr>
              <w:jc w:val="both"/>
              <w:rPr>
                <w:rFonts w:ascii="Times New Roman" w:hAnsi="Times New Roman" w:cs="Arial"/>
                <w:sz w:val="24"/>
                <w:szCs w:val="24"/>
                <w:lang w:val="en-US"/>
              </w:rPr>
            </w:pPr>
          </w:p>
        </w:tc>
      </w:tr>
      <w:tr w:rsidR="00F80DBB" w:rsidRPr="00BC09AB" w:rsidTr="00A56412">
        <w:tc>
          <w:tcPr>
            <w:tcW w:w="2620"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IDP Steering Committee meeting</w:t>
            </w:r>
          </w:p>
        </w:tc>
        <w:tc>
          <w:tcPr>
            <w:tcW w:w="2552"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MM/HOD/IDP Manager</w:t>
            </w:r>
          </w:p>
        </w:tc>
        <w:tc>
          <w:tcPr>
            <w:tcW w:w="2094" w:type="dxa"/>
          </w:tcPr>
          <w:p w:rsidR="00F80DBB" w:rsidRPr="00BC24B8" w:rsidRDefault="00A15920" w:rsidP="00FA7295">
            <w:pPr>
              <w:jc w:val="both"/>
              <w:rPr>
                <w:rFonts w:ascii="Times New Roman" w:hAnsi="Times New Roman" w:cs="Arial"/>
                <w:sz w:val="24"/>
                <w:szCs w:val="24"/>
                <w:highlight w:val="yellow"/>
                <w:lang w:val="en-US"/>
              </w:rPr>
            </w:pPr>
            <w:r>
              <w:rPr>
                <w:rFonts w:ascii="Times New Roman" w:hAnsi="Times New Roman" w:cs="Arial"/>
                <w:sz w:val="24"/>
                <w:szCs w:val="24"/>
                <w:lang w:val="en-US"/>
              </w:rPr>
              <w:t>1</w:t>
            </w:r>
            <w:r w:rsidR="00FA7295">
              <w:rPr>
                <w:rFonts w:ascii="Times New Roman" w:hAnsi="Times New Roman" w:cs="Arial"/>
                <w:sz w:val="24"/>
                <w:szCs w:val="24"/>
                <w:lang w:val="en-US"/>
              </w:rPr>
              <w:t>6</w:t>
            </w:r>
            <w:r>
              <w:rPr>
                <w:rFonts w:ascii="Times New Roman" w:hAnsi="Times New Roman" w:cs="Arial"/>
                <w:sz w:val="24"/>
                <w:szCs w:val="24"/>
                <w:lang w:val="en-US"/>
              </w:rPr>
              <w:t xml:space="preserve"> January 2017</w:t>
            </w:r>
          </w:p>
        </w:tc>
        <w:tc>
          <w:tcPr>
            <w:tcW w:w="1976" w:type="dxa"/>
          </w:tcPr>
          <w:p w:rsidR="00F80DBB" w:rsidRDefault="00F80DBB" w:rsidP="00E832B2">
            <w:pPr>
              <w:jc w:val="both"/>
              <w:rPr>
                <w:rFonts w:ascii="Times New Roman" w:hAnsi="Times New Roman" w:cs="Arial"/>
                <w:sz w:val="24"/>
                <w:szCs w:val="24"/>
                <w:lang w:val="en-US"/>
              </w:rPr>
            </w:pPr>
          </w:p>
        </w:tc>
      </w:tr>
      <w:tr w:rsidR="00F80DBB" w:rsidRPr="00BC09AB" w:rsidTr="00A56412">
        <w:tc>
          <w:tcPr>
            <w:tcW w:w="2620" w:type="dxa"/>
          </w:tcPr>
          <w:p w:rsidR="00F80DBB" w:rsidRPr="00BC09AB" w:rsidRDefault="00F80DBB" w:rsidP="009A7A60">
            <w:pPr>
              <w:jc w:val="both"/>
              <w:rPr>
                <w:rFonts w:ascii="Times New Roman" w:hAnsi="Times New Roman" w:cs="Arial"/>
                <w:sz w:val="24"/>
                <w:szCs w:val="24"/>
                <w:lang w:val="en-US"/>
              </w:rPr>
            </w:pPr>
            <w:r>
              <w:rPr>
                <w:rFonts w:ascii="Times New Roman" w:hAnsi="Times New Roman" w:cs="Arial"/>
                <w:sz w:val="24"/>
                <w:szCs w:val="24"/>
                <w:lang w:val="en-US"/>
              </w:rPr>
              <w:t>IDP Best practices</w:t>
            </w:r>
          </w:p>
        </w:tc>
        <w:tc>
          <w:tcPr>
            <w:tcW w:w="2552" w:type="dxa"/>
          </w:tcPr>
          <w:p w:rsidR="00F80DBB" w:rsidRPr="00BC09AB" w:rsidRDefault="00F80DBB" w:rsidP="009A7A60">
            <w:pPr>
              <w:jc w:val="both"/>
              <w:rPr>
                <w:rFonts w:ascii="Times New Roman" w:hAnsi="Times New Roman" w:cs="Arial"/>
                <w:sz w:val="24"/>
                <w:szCs w:val="24"/>
                <w:lang w:val="en-US"/>
              </w:rPr>
            </w:pPr>
            <w:r>
              <w:rPr>
                <w:rFonts w:ascii="Times New Roman" w:hAnsi="Times New Roman" w:cs="Arial"/>
                <w:sz w:val="24"/>
                <w:szCs w:val="24"/>
                <w:lang w:val="en-US"/>
              </w:rPr>
              <w:t xml:space="preserve">IDP MANAGER </w:t>
            </w:r>
          </w:p>
        </w:tc>
        <w:tc>
          <w:tcPr>
            <w:tcW w:w="2094" w:type="dxa"/>
          </w:tcPr>
          <w:p w:rsidR="00F80DBB" w:rsidRDefault="00A15920" w:rsidP="00E832B2">
            <w:pPr>
              <w:jc w:val="both"/>
              <w:rPr>
                <w:rFonts w:ascii="Times New Roman" w:hAnsi="Times New Roman" w:cs="Arial"/>
                <w:sz w:val="24"/>
                <w:szCs w:val="24"/>
                <w:lang w:val="en-US"/>
              </w:rPr>
            </w:pPr>
            <w:r>
              <w:rPr>
                <w:rFonts w:ascii="Times New Roman" w:hAnsi="Times New Roman" w:cs="Arial"/>
                <w:sz w:val="24"/>
                <w:szCs w:val="24"/>
                <w:lang w:val="en-US"/>
              </w:rPr>
              <w:t>05 December 2016</w:t>
            </w:r>
          </w:p>
        </w:tc>
        <w:tc>
          <w:tcPr>
            <w:tcW w:w="1976" w:type="dxa"/>
          </w:tcPr>
          <w:p w:rsidR="00F80DBB" w:rsidRDefault="00F80DBB" w:rsidP="00E832B2">
            <w:pPr>
              <w:jc w:val="both"/>
              <w:rPr>
                <w:rFonts w:ascii="Times New Roman" w:hAnsi="Times New Roman" w:cs="Arial"/>
                <w:sz w:val="24"/>
                <w:szCs w:val="24"/>
                <w:lang w:val="en-US"/>
              </w:rPr>
            </w:pPr>
          </w:p>
        </w:tc>
      </w:tr>
      <w:tr w:rsidR="00D95A9C" w:rsidRPr="00BC09AB" w:rsidTr="00A56412">
        <w:tc>
          <w:tcPr>
            <w:tcW w:w="2620" w:type="dxa"/>
          </w:tcPr>
          <w:p w:rsidR="00D95A9C" w:rsidRDefault="00847CC2" w:rsidP="00847CC2">
            <w:pPr>
              <w:jc w:val="both"/>
              <w:rPr>
                <w:rFonts w:ascii="Times New Roman" w:hAnsi="Times New Roman" w:cs="Arial"/>
                <w:sz w:val="24"/>
                <w:szCs w:val="24"/>
                <w:lang w:val="en-US"/>
              </w:rPr>
            </w:pPr>
            <w:r>
              <w:rPr>
                <w:rFonts w:ascii="Times New Roman" w:hAnsi="Times New Roman" w:cs="Arial"/>
                <w:sz w:val="24"/>
                <w:szCs w:val="24"/>
                <w:lang w:val="en-US"/>
              </w:rPr>
              <w:t xml:space="preserve">Budget </w:t>
            </w:r>
            <w:r w:rsidR="00D95A9C">
              <w:rPr>
                <w:rFonts w:ascii="Times New Roman" w:hAnsi="Times New Roman" w:cs="Arial"/>
                <w:sz w:val="24"/>
                <w:szCs w:val="24"/>
                <w:lang w:val="en-US"/>
              </w:rPr>
              <w:t xml:space="preserve">Requirements to be submitted to </w:t>
            </w:r>
            <w:r>
              <w:rPr>
                <w:rFonts w:ascii="Times New Roman" w:hAnsi="Times New Roman" w:cs="Arial"/>
                <w:sz w:val="24"/>
                <w:szCs w:val="24"/>
                <w:lang w:val="en-US"/>
              </w:rPr>
              <w:t>Treasury</w:t>
            </w:r>
            <w:r w:rsidR="00D95A9C">
              <w:rPr>
                <w:rFonts w:ascii="Times New Roman" w:hAnsi="Times New Roman" w:cs="Arial"/>
                <w:sz w:val="24"/>
                <w:szCs w:val="24"/>
                <w:lang w:val="en-US"/>
              </w:rPr>
              <w:t xml:space="preserve"> by  HODs </w:t>
            </w:r>
          </w:p>
        </w:tc>
        <w:tc>
          <w:tcPr>
            <w:tcW w:w="2552" w:type="dxa"/>
          </w:tcPr>
          <w:p w:rsidR="00D95A9C" w:rsidRDefault="00847CC2" w:rsidP="009A7A60">
            <w:pPr>
              <w:jc w:val="both"/>
              <w:rPr>
                <w:rFonts w:ascii="Times New Roman" w:hAnsi="Times New Roman" w:cs="Arial"/>
                <w:sz w:val="24"/>
                <w:szCs w:val="24"/>
                <w:lang w:val="en-US"/>
              </w:rPr>
            </w:pPr>
            <w:r>
              <w:rPr>
                <w:rFonts w:ascii="Times New Roman" w:hAnsi="Times New Roman" w:cs="Arial"/>
                <w:sz w:val="24"/>
                <w:szCs w:val="24"/>
                <w:lang w:val="en-US"/>
              </w:rPr>
              <w:t xml:space="preserve"> All HODs</w:t>
            </w:r>
          </w:p>
        </w:tc>
        <w:tc>
          <w:tcPr>
            <w:tcW w:w="2094" w:type="dxa"/>
          </w:tcPr>
          <w:p w:rsidR="00D95A9C" w:rsidRDefault="00A15920" w:rsidP="00E832B2">
            <w:pPr>
              <w:jc w:val="both"/>
              <w:rPr>
                <w:rFonts w:ascii="Times New Roman" w:hAnsi="Times New Roman" w:cs="Arial"/>
                <w:sz w:val="24"/>
                <w:szCs w:val="24"/>
                <w:lang w:val="en-US"/>
              </w:rPr>
            </w:pPr>
            <w:r>
              <w:rPr>
                <w:rFonts w:ascii="Times New Roman" w:hAnsi="Times New Roman" w:cs="Arial"/>
                <w:sz w:val="24"/>
                <w:szCs w:val="24"/>
                <w:lang w:val="en-US"/>
              </w:rPr>
              <w:t>22 December 2016</w:t>
            </w:r>
          </w:p>
        </w:tc>
        <w:tc>
          <w:tcPr>
            <w:tcW w:w="1976" w:type="dxa"/>
          </w:tcPr>
          <w:p w:rsidR="00D95A9C" w:rsidRDefault="00D95A9C" w:rsidP="00E832B2">
            <w:pPr>
              <w:jc w:val="both"/>
              <w:rPr>
                <w:rFonts w:ascii="Times New Roman" w:hAnsi="Times New Roman" w:cs="Arial"/>
                <w:sz w:val="24"/>
                <w:szCs w:val="24"/>
                <w:lang w:val="en-US"/>
              </w:rPr>
            </w:pPr>
          </w:p>
        </w:tc>
      </w:tr>
      <w:tr w:rsidR="00F80DBB" w:rsidRPr="00BC09AB" w:rsidTr="00A56412">
        <w:tc>
          <w:tcPr>
            <w:tcW w:w="2620" w:type="dxa"/>
          </w:tcPr>
          <w:p w:rsidR="00F80DBB" w:rsidRPr="00BC09AB" w:rsidRDefault="00D433E6" w:rsidP="009A7A60">
            <w:pPr>
              <w:jc w:val="both"/>
              <w:rPr>
                <w:rFonts w:ascii="Times New Roman" w:hAnsi="Times New Roman" w:cs="Arial"/>
                <w:sz w:val="24"/>
                <w:szCs w:val="24"/>
                <w:lang w:val="en-US"/>
              </w:rPr>
            </w:pPr>
            <w:r>
              <w:rPr>
                <w:rFonts w:ascii="Times New Roman" w:hAnsi="Times New Roman" w:cs="Arial"/>
                <w:sz w:val="24"/>
                <w:szCs w:val="24"/>
                <w:lang w:val="en-US"/>
              </w:rPr>
              <w:t>2015/16</w:t>
            </w:r>
            <w:r w:rsidR="00F80DBB">
              <w:rPr>
                <w:rFonts w:ascii="Times New Roman" w:hAnsi="Times New Roman" w:cs="Arial"/>
                <w:sz w:val="24"/>
                <w:szCs w:val="24"/>
                <w:lang w:val="en-US"/>
              </w:rPr>
              <w:t xml:space="preserve"> Midyear report S72 Submitted to Council &amp; Provincial Treasury</w:t>
            </w:r>
          </w:p>
        </w:tc>
        <w:tc>
          <w:tcPr>
            <w:tcW w:w="2552" w:type="dxa"/>
          </w:tcPr>
          <w:p w:rsidR="00F80DBB" w:rsidRPr="00BC09AB" w:rsidRDefault="00F80DBB" w:rsidP="009A7A60">
            <w:pPr>
              <w:jc w:val="both"/>
              <w:rPr>
                <w:rFonts w:ascii="Times New Roman" w:hAnsi="Times New Roman" w:cs="Arial"/>
                <w:sz w:val="24"/>
                <w:szCs w:val="24"/>
                <w:lang w:val="en-US"/>
              </w:rPr>
            </w:pPr>
            <w:r>
              <w:rPr>
                <w:rFonts w:ascii="Times New Roman" w:hAnsi="Times New Roman" w:cs="Arial"/>
                <w:sz w:val="24"/>
                <w:szCs w:val="24"/>
                <w:lang w:val="en-US"/>
              </w:rPr>
              <w:t>IDP Manager/CFO</w:t>
            </w:r>
          </w:p>
        </w:tc>
        <w:tc>
          <w:tcPr>
            <w:tcW w:w="2094" w:type="dxa"/>
          </w:tcPr>
          <w:p w:rsidR="00F80DBB" w:rsidRPr="00F40B07" w:rsidRDefault="00A15920" w:rsidP="00E832B2">
            <w:pPr>
              <w:jc w:val="both"/>
              <w:rPr>
                <w:rFonts w:ascii="Times New Roman" w:hAnsi="Times New Roman" w:cs="Arial"/>
                <w:sz w:val="24"/>
                <w:szCs w:val="24"/>
                <w:lang w:val="en-US"/>
              </w:rPr>
            </w:pPr>
            <w:r>
              <w:rPr>
                <w:rFonts w:ascii="Times New Roman" w:hAnsi="Times New Roman" w:cs="Arial"/>
                <w:sz w:val="24"/>
                <w:szCs w:val="24"/>
                <w:lang w:val="en-US"/>
              </w:rPr>
              <w:t>January 2017</w:t>
            </w:r>
          </w:p>
          <w:p w:rsidR="00F80DBB" w:rsidRPr="00BC24B8" w:rsidRDefault="00F80DBB" w:rsidP="00E832B2">
            <w:pPr>
              <w:jc w:val="both"/>
              <w:rPr>
                <w:rFonts w:ascii="Times New Roman" w:hAnsi="Times New Roman" w:cs="Arial"/>
                <w:sz w:val="24"/>
                <w:szCs w:val="24"/>
                <w:highlight w:val="yellow"/>
                <w:lang w:val="en-US"/>
              </w:rPr>
            </w:pPr>
          </w:p>
        </w:tc>
        <w:tc>
          <w:tcPr>
            <w:tcW w:w="1976" w:type="dxa"/>
          </w:tcPr>
          <w:p w:rsidR="00F80DBB" w:rsidRDefault="00F80DBB" w:rsidP="00E832B2">
            <w:pPr>
              <w:jc w:val="both"/>
              <w:rPr>
                <w:rFonts w:ascii="Times New Roman" w:hAnsi="Times New Roman" w:cs="Arial"/>
                <w:sz w:val="24"/>
                <w:szCs w:val="24"/>
                <w:lang w:val="en-US"/>
              </w:rPr>
            </w:pPr>
          </w:p>
        </w:tc>
      </w:tr>
      <w:tr w:rsidR="00F80DBB" w:rsidRPr="00BC09AB" w:rsidTr="00A56412">
        <w:trPr>
          <w:trHeight w:val="1152"/>
        </w:trPr>
        <w:tc>
          <w:tcPr>
            <w:tcW w:w="2620" w:type="dxa"/>
          </w:tcPr>
          <w:p w:rsidR="00F80DBB" w:rsidRPr="00BC09AB" w:rsidRDefault="00F80DBB" w:rsidP="00885DC1">
            <w:pPr>
              <w:jc w:val="both"/>
              <w:rPr>
                <w:rFonts w:ascii="Times New Roman" w:hAnsi="Times New Roman" w:cs="Arial"/>
                <w:sz w:val="24"/>
                <w:szCs w:val="24"/>
                <w:lang w:val="en-US"/>
              </w:rPr>
            </w:pPr>
            <w:r>
              <w:rPr>
                <w:rFonts w:ascii="Times New Roman" w:hAnsi="Times New Roman" w:cs="Arial"/>
                <w:sz w:val="24"/>
                <w:szCs w:val="24"/>
                <w:lang w:val="en-US"/>
              </w:rPr>
              <w:t>2</w:t>
            </w:r>
            <w:r w:rsidRPr="00885DC1">
              <w:rPr>
                <w:rFonts w:ascii="Times New Roman" w:hAnsi="Times New Roman" w:cs="Arial"/>
                <w:sz w:val="24"/>
                <w:szCs w:val="24"/>
                <w:vertAlign w:val="superscript"/>
                <w:lang w:val="en-US"/>
              </w:rPr>
              <w:t>ND</w:t>
            </w:r>
            <w:r>
              <w:rPr>
                <w:rFonts w:ascii="Times New Roman" w:hAnsi="Times New Roman" w:cs="Arial"/>
                <w:sz w:val="24"/>
                <w:szCs w:val="24"/>
                <w:lang w:val="en-US"/>
              </w:rPr>
              <w:t xml:space="preserve">  quarter performance assessment of S54/56 Managers</w:t>
            </w:r>
          </w:p>
        </w:tc>
        <w:tc>
          <w:tcPr>
            <w:tcW w:w="2552" w:type="dxa"/>
          </w:tcPr>
          <w:p w:rsidR="00F80DBB" w:rsidRPr="00BC09AB" w:rsidRDefault="00F80DBB" w:rsidP="00704661">
            <w:pPr>
              <w:jc w:val="both"/>
              <w:rPr>
                <w:rFonts w:ascii="Times New Roman" w:hAnsi="Times New Roman" w:cs="Arial"/>
                <w:sz w:val="24"/>
                <w:szCs w:val="24"/>
                <w:lang w:val="en-US"/>
              </w:rPr>
            </w:pPr>
            <w:r>
              <w:rPr>
                <w:rFonts w:ascii="Times New Roman" w:hAnsi="Times New Roman" w:cs="Arial"/>
                <w:sz w:val="24"/>
                <w:szCs w:val="24"/>
                <w:lang w:val="en-US"/>
              </w:rPr>
              <w:t>MM</w:t>
            </w:r>
          </w:p>
        </w:tc>
        <w:tc>
          <w:tcPr>
            <w:tcW w:w="2094" w:type="dxa"/>
          </w:tcPr>
          <w:p w:rsidR="00F80DBB" w:rsidRPr="00BC24B8" w:rsidRDefault="00F80DBB" w:rsidP="00F953A2">
            <w:pPr>
              <w:jc w:val="both"/>
              <w:rPr>
                <w:rFonts w:ascii="Times New Roman" w:hAnsi="Times New Roman" w:cs="Arial"/>
                <w:sz w:val="24"/>
                <w:szCs w:val="24"/>
                <w:highlight w:val="yellow"/>
                <w:lang w:val="en-US"/>
              </w:rPr>
            </w:pPr>
            <w:r>
              <w:rPr>
                <w:rFonts w:ascii="Times New Roman" w:hAnsi="Times New Roman" w:cs="Arial"/>
                <w:sz w:val="24"/>
                <w:szCs w:val="24"/>
                <w:lang w:val="en-US"/>
              </w:rPr>
              <w:t xml:space="preserve">January </w:t>
            </w:r>
            <w:r w:rsidRPr="00F40B07">
              <w:rPr>
                <w:rFonts w:ascii="Times New Roman" w:hAnsi="Times New Roman" w:cs="Arial"/>
                <w:sz w:val="24"/>
                <w:szCs w:val="24"/>
                <w:lang w:val="en-US"/>
              </w:rPr>
              <w:t>201</w:t>
            </w:r>
            <w:r w:rsidR="00A15920">
              <w:rPr>
                <w:rFonts w:ascii="Times New Roman" w:hAnsi="Times New Roman" w:cs="Arial"/>
                <w:sz w:val="24"/>
                <w:szCs w:val="24"/>
                <w:lang w:val="en-US"/>
              </w:rPr>
              <w:t>7</w:t>
            </w:r>
          </w:p>
        </w:tc>
        <w:tc>
          <w:tcPr>
            <w:tcW w:w="1976" w:type="dxa"/>
          </w:tcPr>
          <w:p w:rsidR="00F80DBB" w:rsidRDefault="00F80DBB" w:rsidP="00F953A2">
            <w:pPr>
              <w:jc w:val="both"/>
              <w:rPr>
                <w:rFonts w:ascii="Times New Roman" w:hAnsi="Times New Roman" w:cs="Arial"/>
                <w:sz w:val="24"/>
                <w:szCs w:val="24"/>
                <w:lang w:val="en-US"/>
              </w:rPr>
            </w:pPr>
          </w:p>
        </w:tc>
      </w:tr>
      <w:tr w:rsidR="00847CC2" w:rsidRPr="00BC09AB" w:rsidTr="00A56412">
        <w:trPr>
          <w:trHeight w:val="1152"/>
        </w:trPr>
        <w:tc>
          <w:tcPr>
            <w:tcW w:w="2620" w:type="dxa"/>
          </w:tcPr>
          <w:p w:rsidR="00847CC2" w:rsidRDefault="00847CC2" w:rsidP="00885DC1">
            <w:pPr>
              <w:jc w:val="both"/>
              <w:rPr>
                <w:rFonts w:ascii="Times New Roman" w:hAnsi="Times New Roman" w:cs="Arial"/>
                <w:sz w:val="24"/>
                <w:szCs w:val="24"/>
                <w:lang w:val="en-US"/>
              </w:rPr>
            </w:pPr>
            <w:r>
              <w:rPr>
                <w:rFonts w:ascii="Times New Roman" w:hAnsi="Times New Roman" w:cs="Arial"/>
                <w:sz w:val="24"/>
                <w:szCs w:val="24"/>
                <w:lang w:val="en-US"/>
              </w:rPr>
              <w:t xml:space="preserve">Pro forma draft budget  to be finalized </w:t>
            </w:r>
          </w:p>
        </w:tc>
        <w:tc>
          <w:tcPr>
            <w:tcW w:w="2552" w:type="dxa"/>
          </w:tcPr>
          <w:p w:rsidR="00847CC2" w:rsidRDefault="00847CC2" w:rsidP="00704661">
            <w:pPr>
              <w:jc w:val="both"/>
              <w:rPr>
                <w:rFonts w:ascii="Times New Roman" w:hAnsi="Times New Roman" w:cs="Arial"/>
                <w:sz w:val="24"/>
                <w:szCs w:val="24"/>
                <w:lang w:val="en-US"/>
              </w:rPr>
            </w:pPr>
            <w:r>
              <w:rPr>
                <w:rFonts w:ascii="Times New Roman" w:hAnsi="Times New Roman" w:cs="Arial"/>
                <w:sz w:val="24"/>
                <w:szCs w:val="24"/>
                <w:lang w:val="en-US"/>
              </w:rPr>
              <w:t xml:space="preserve"> All HODs</w:t>
            </w:r>
          </w:p>
        </w:tc>
        <w:tc>
          <w:tcPr>
            <w:tcW w:w="2094" w:type="dxa"/>
          </w:tcPr>
          <w:p w:rsidR="00847CC2" w:rsidRDefault="00A15920" w:rsidP="00F953A2">
            <w:pPr>
              <w:jc w:val="both"/>
              <w:rPr>
                <w:rFonts w:ascii="Times New Roman" w:hAnsi="Times New Roman" w:cs="Arial"/>
                <w:sz w:val="24"/>
                <w:szCs w:val="24"/>
                <w:lang w:val="en-US"/>
              </w:rPr>
            </w:pPr>
            <w:r>
              <w:rPr>
                <w:rFonts w:ascii="Times New Roman" w:hAnsi="Times New Roman" w:cs="Arial"/>
                <w:sz w:val="24"/>
                <w:szCs w:val="24"/>
                <w:lang w:val="en-US"/>
              </w:rPr>
              <w:t>22 January 2017</w:t>
            </w:r>
          </w:p>
        </w:tc>
        <w:tc>
          <w:tcPr>
            <w:tcW w:w="1976" w:type="dxa"/>
          </w:tcPr>
          <w:p w:rsidR="00847CC2" w:rsidRDefault="00847CC2" w:rsidP="00F953A2">
            <w:pPr>
              <w:jc w:val="both"/>
              <w:rPr>
                <w:rFonts w:ascii="Times New Roman" w:hAnsi="Times New Roman" w:cs="Arial"/>
                <w:sz w:val="24"/>
                <w:szCs w:val="24"/>
                <w:lang w:val="en-US"/>
              </w:rPr>
            </w:pPr>
          </w:p>
        </w:tc>
      </w:tr>
      <w:tr w:rsidR="00847CC2" w:rsidRPr="00BC09AB" w:rsidTr="00A56412">
        <w:trPr>
          <w:trHeight w:val="1152"/>
        </w:trPr>
        <w:tc>
          <w:tcPr>
            <w:tcW w:w="2620" w:type="dxa"/>
          </w:tcPr>
          <w:p w:rsidR="00847CC2" w:rsidRDefault="00847CC2" w:rsidP="00885DC1">
            <w:pPr>
              <w:jc w:val="both"/>
              <w:rPr>
                <w:rFonts w:ascii="Times New Roman" w:hAnsi="Times New Roman" w:cs="Arial"/>
                <w:sz w:val="24"/>
                <w:szCs w:val="24"/>
                <w:lang w:val="en-US"/>
              </w:rPr>
            </w:pPr>
            <w:r>
              <w:rPr>
                <w:rFonts w:ascii="Times New Roman" w:hAnsi="Times New Roman" w:cs="Arial"/>
                <w:sz w:val="24"/>
                <w:szCs w:val="24"/>
                <w:lang w:val="en-US"/>
              </w:rPr>
              <w:t>Draft operational &amp; Capital budget to be considered by the Mayor.</w:t>
            </w:r>
          </w:p>
        </w:tc>
        <w:tc>
          <w:tcPr>
            <w:tcW w:w="2552" w:type="dxa"/>
          </w:tcPr>
          <w:p w:rsidR="00847CC2" w:rsidRDefault="00847CC2" w:rsidP="00704661">
            <w:pPr>
              <w:jc w:val="both"/>
              <w:rPr>
                <w:rFonts w:ascii="Times New Roman" w:hAnsi="Times New Roman" w:cs="Arial"/>
                <w:sz w:val="24"/>
                <w:szCs w:val="24"/>
                <w:lang w:val="en-US"/>
              </w:rPr>
            </w:pPr>
          </w:p>
        </w:tc>
        <w:tc>
          <w:tcPr>
            <w:tcW w:w="2094" w:type="dxa"/>
          </w:tcPr>
          <w:p w:rsidR="00847CC2" w:rsidRDefault="00A15920" w:rsidP="00F953A2">
            <w:pPr>
              <w:jc w:val="both"/>
              <w:rPr>
                <w:rFonts w:ascii="Times New Roman" w:hAnsi="Times New Roman" w:cs="Arial"/>
                <w:sz w:val="24"/>
                <w:szCs w:val="24"/>
                <w:lang w:val="en-US"/>
              </w:rPr>
            </w:pPr>
            <w:r>
              <w:rPr>
                <w:rFonts w:ascii="Times New Roman" w:hAnsi="Times New Roman" w:cs="Arial"/>
                <w:sz w:val="24"/>
                <w:szCs w:val="24"/>
                <w:lang w:val="en-US"/>
              </w:rPr>
              <w:t>10 February 2017</w:t>
            </w:r>
          </w:p>
        </w:tc>
        <w:tc>
          <w:tcPr>
            <w:tcW w:w="1976" w:type="dxa"/>
          </w:tcPr>
          <w:p w:rsidR="00847CC2" w:rsidRDefault="00847CC2" w:rsidP="00F953A2">
            <w:pPr>
              <w:jc w:val="both"/>
              <w:rPr>
                <w:rFonts w:ascii="Times New Roman" w:hAnsi="Times New Roman" w:cs="Arial"/>
                <w:sz w:val="24"/>
                <w:szCs w:val="24"/>
                <w:lang w:val="en-US"/>
              </w:rPr>
            </w:pPr>
          </w:p>
        </w:tc>
      </w:tr>
      <w:tr w:rsidR="00F80DBB" w:rsidRPr="00BC09AB" w:rsidTr="00A56412">
        <w:trPr>
          <w:trHeight w:val="1152"/>
        </w:trPr>
        <w:tc>
          <w:tcPr>
            <w:tcW w:w="2620" w:type="dxa"/>
          </w:tcPr>
          <w:p w:rsidR="00F80DBB" w:rsidRPr="00BC09AB" w:rsidRDefault="00F80DBB" w:rsidP="004C3DD6">
            <w:pPr>
              <w:jc w:val="both"/>
              <w:rPr>
                <w:rFonts w:ascii="Times New Roman" w:hAnsi="Times New Roman" w:cs="Arial"/>
                <w:sz w:val="24"/>
                <w:szCs w:val="24"/>
                <w:lang w:val="en-US"/>
              </w:rPr>
            </w:pPr>
            <w:r>
              <w:rPr>
                <w:rFonts w:ascii="Times New Roman" w:hAnsi="Times New Roman" w:cs="Arial"/>
                <w:sz w:val="24"/>
                <w:szCs w:val="24"/>
                <w:lang w:val="en-US"/>
              </w:rPr>
              <w:t>Provincial IDP stakeholders meetings</w:t>
            </w:r>
          </w:p>
        </w:tc>
        <w:tc>
          <w:tcPr>
            <w:tcW w:w="2552" w:type="dxa"/>
          </w:tcPr>
          <w:p w:rsidR="00F80DBB" w:rsidRPr="00BC09AB" w:rsidRDefault="00F80DBB" w:rsidP="00312248">
            <w:pPr>
              <w:jc w:val="both"/>
              <w:rPr>
                <w:rFonts w:ascii="Times New Roman" w:hAnsi="Times New Roman" w:cs="Arial"/>
                <w:sz w:val="24"/>
                <w:szCs w:val="24"/>
                <w:lang w:val="en-US"/>
              </w:rPr>
            </w:pPr>
            <w:r>
              <w:rPr>
                <w:rFonts w:ascii="Times New Roman" w:hAnsi="Times New Roman" w:cs="Arial"/>
                <w:sz w:val="24"/>
                <w:szCs w:val="24"/>
                <w:lang w:val="en-US"/>
              </w:rPr>
              <w:t>IDP Manager</w:t>
            </w:r>
          </w:p>
        </w:tc>
        <w:tc>
          <w:tcPr>
            <w:tcW w:w="2094" w:type="dxa"/>
          </w:tcPr>
          <w:p w:rsidR="00F80DBB" w:rsidRDefault="00F80DBB" w:rsidP="00312248">
            <w:pPr>
              <w:jc w:val="both"/>
              <w:rPr>
                <w:rFonts w:ascii="Times New Roman" w:hAnsi="Times New Roman" w:cs="Arial"/>
                <w:sz w:val="24"/>
                <w:szCs w:val="24"/>
                <w:lang w:val="en-US"/>
              </w:rPr>
            </w:pPr>
          </w:p>
        </w:tc>
        <w:tc>
          <w:tcPr>
            <w:tcW w:w="1976" w:type="dxa"/>
          </w:tcPr>
          <w:p w:rsidR="00F80DBB" w:rsidRDefault="00F80DBB" w:rsidP="00312248">
            <w:pPr>
              <w:jc w:val="both"/>
              <w:rPr>
                <w:rFonts w:ascii="Times New Roman" w:hAnsi="Times New Roman" w:cs="Arial"/>
                <w:sz w:val="24"/>
                <w:szCs w:val="24"/>
                <w:lang w:val="en-US"/>
              </w:rPr>
            </w:pPr>
          </w:p>
        </w:tc>
      </w:tr>
      <w:tr w:rsidR="00F80DBB" w:rsidRPr="00BC09AB" w:rsidTr="00A56412">
        <w:trPr>
          <w:trHeight w:val="1152"/>
        </w:trPr>
        <w:tc>
          <w:tcPr>
            <w:tcW w:w="2620" w:type="dxa"/>
          </w:tcPr>
          <w:p w:rsidR="00F80DBB" w:rsidRPr="00BC09AB" w:rsidRDefault="00F80DBB" w:rsidP="00312248">
            <w:pPr>
              <w:jc w:val="both"/>
              <w:rPr>
                <w:rFonts w:ascii="Times New Roman" w:hAnsi="Times New Roman" w:cs="Arial"/>
                <w:sz w:val="24"/>
                <w:szCs w:val="24"/>
                <w:lang w:val="en-US"/>
              </w:rPr>
            </w:pPr>
            <w:r w:rsidRPr="00BC09AB">
              <w:rPr>
                <w:rFonts w:ascii="Times New Roman" w:hAnsi="Times New Roman" w:cs="Arial"/>
                <w:sz w:val="24"/>
                <w:szCs w:val="24"/>
                <w:lang w:val="en-US"/>
              </w:rPr>
              <w:t>IDP Representative Forum</w:t>
            </w:r>
          </w:p>
        </w:tc>
        <w:tc>
          <w:tcPr>
            <w:tcW w:w="2552" w:type="dxa"/>
          </w:tcPr>
          <w:p w:rsidR="00F80DBB" w:rsidRPr="00BC09AB" w:rsidRDefault="00F80DBB" w:rsidP="00312248">
            <w:pPr>
              <w:jc w:val="both"/>
              <w:rPr>
                <w:rFonts w:ascii="Times New Roman" w:hAnsi="Times New Roman" w:cs="Arial"/>
                <w:sz w:val="24"/>
                <w:szCs w:val="24"/>
                <w:lang w:val="en-US"/>
              </w:rPr>
            </w:pPr>
            <w:r w:rsidRPr="00BC09AB">
              <w:rPr>
                <w:rFonts w:ascii="Times New Roman" w:hAnsi="Times New Roman" w:cs="Arial"/>
                <w:sz w:val="24"/>
                <w:szCs w:val="24"/>
                <w:lang w:val="en-US"/>
              </w:rPr>
              <w:t>Directors of Corporate, Technical &amp; Planning</w:t>
            </w:r>
            <w:r>
              <w:rPr>
                <w:rFonts w:ascii="Times New Roman" w:hAnsi="Times New Roman" w:cs="Arial"/>
                <w:sz w:val="24"/>
                <w:szCs w:val="24"/>
                <w:lang w:val="en-US"/>
              </w:rPr>
              <w:t>&amp;</w:t>
            </w:r>
            <w:r w:rsidRPr="00BC09AB">
              <w:rPr>
                <w:rFonts w:ascii="Times New Roman" w:hAnsi="Times New Roman" w:cs="Arial"/>
                <w:sz w:val="24"/>
                <w:szCs w:val="24"/>
                <w:lang w:val="en-US"/>
              </w:rPr>
              <w:t xml:space="preserve"> IDP Manager, </w:t>
            </w:r>
          </w:p>
        </w:tc>
        <w:tc>
          <w:tcPr>
            <w:tcW w:w="2094" w:type="dxa"/>
          </w:tcPr>
          <w:p w:rsidR="00F80DBB" w:rsidRPr="00BC24B8" w:rsidRDefault="00A15920" w:rsidP="00312248">
            <w:pPr>
              <w:jc w:val="both"/>
              <w:rPr>
                <w:rFonts w:ascii="Times New Roman" w:hAnsi="Times New Roman" w:cs="Arial"/>
                <w:sz w:val="24"/>
                <w:szCs w:val="24"/>
                <w:highlight w:val="yellow"/>
                <w:lang w:val="en-US"/>
              </w:rPr>
            </w:pPr>
            <w:r>
              <w:rPr>
                <w:rFonts w:ascii="Times New Roman" w:hAnsi="Times New Roman" w:cs="Arial"/>
                <w:sz w:val="24"/>
                <w:szCs w:val="24"/>
                <w:lang w:val="en-US"/>
              </w:rPr>
              <w:t>14</w:t>
            </w:r>
            <w:r w:rsidR="00F80DBB">
              <w:rPr>
                <w:rFonts w:ascii="Times New Roman" w:hAnsi="Times New Roman" w:cs="Arial"/>
                <w:sz w:val="24"/>
                <w:szCs w:val="24"/>
                <w:lang w:val="en-US"/>
              </w:rPr>
              <w:t xml:space="preserve"> </w:t>
            </w:r>
            <w:r w:rsidR="00F80DBB" w:rsidRPr="00F40B07">
              <w:rPr>
                <w:rFonts w:ascii="Times New Roman" w:hAnsi="Times New Roman" w:cs="Arial"/>
                <w:sz w:val="24"/>
                <w:szCs w:val="24"/>
                <w:lang w:val="en-US"/>
              </w:rPr>
              <w:t xml:space="preserve"> February 201</w:t>
            </w:r>
            <w:r>
              <w:rPr>
                <w:rFonts w:ascii="Times New Roman" w:hAnsi="Times New Roman" w:cs="Arial"/>
                <w:sz w:val="24"/>
                <w:szCs w:val="24"/>
                <w:lang w:val="en-US"/>
              </w:rPr>
              <w:t>7</w:t>
            </w:r>
          </w:p>
        </w:tc>
        <w:tc>
          <w:tcPr>
            <w:tcW w:w="1976" w:type="dxa"/>
          </w:tcPr>
          <w:p w:rsidR="00F80DBB" w:rsidRDefault="00F80DBB" w:rsidP="00312248">
            <w:pPr>
              <w:jc w:val="both"/>
              <w:rPr>
                <w:rFonts w:ascii="Times New Roman" w:hAnsi="Times New Roman" w:cs="Arial"/>
                <w:sz w:val="24"/>
                <w:szCs w:val="24"/>
                <w:lang w:val="en-US"/>
              </w:rPr>
            </w:pPr>
          </w:p>
        </w:tc>
      </w:tr>
      <w:tr w:rsidR="00F80DBB" w:rsidRPr="00BC09AB" w:rsidTr="00A56412">
        <w:trPr>
          <w:trHeight w:val="1152"/>
        </w:trPr>
        <w:tc>
          <w:tcPr>
            <w:tcW w:w="2620" w:type="dxa"/>
          </w:tcPr>
          <w:p w:rsidR="00F80DBB" w:rsidRPr="00BC09AB" w:rsidRDefault="00F80DBB" w:rsidP="00312248">
            <w:pPr>
              <w:jc w:val="both"/>
              <w:rPr>
                <w:rFonts w:ascii="Times New Roman" w:hAnsi="Times New Roman" w:cs="Arial"/>
                <w:sz w:val="24"/>
                <w:szCs w:val="24"/>
                <w:lang w:val="en-US"/>
              </w:rPr>
            </w:pPr>
            <w:r>
              <w:rPr>
                <w:rFonts w:ascii="Times New Roman" w:hAnsi="Times New Roman" w:cs="Arial"/>
                <w:sz w:val="24"/>
                <w:szCs w:val="24"/>
                <w:lang w:val="en-US"/>
              </w:rPr>
              <w:t xml:space="preserve">Hold a strategic planning session </w:t>
            </w:r>
          </w:p>
        </w:tc>
        <w:tc>
          <w:tcPr>
            <w:tcW w:w="2552" w:type="dxa"/>
          </w:tcPr>
          <w:p w:rsidR="00F80DBB" w:rsidRPr="00BC09AB" w:rsidRDefault="00F80DBB" w:rsidP="00312248">
            <w:pPr>
              <w:jc w:val="both"/>
              <w:rPr>
                <w:rFonts w:ascii="Times New Roman" w:hAnsi="Times New Roman" w:cs="Arial"/>
                <w:sz w:val="24"/>
                <w:szCs w:val="24"/>
                <w:lang w:val="en-US"/>
              </w:rPr>
            </w:pPr>
            <w:r>
              <w:rPr>
                <w:rFonts w:ascii="Times New Roman" w:hAnsi="Times New Roman" w:cs="Arial"/>
                <w:sz w:val="24"/>
                <w:szCs w:val="24"/>
                <w:lang w:val="en-US"/>
              </w:rPr>
              <w:t xml:space="preserve"> HODs/IDP Manager </w:t>
            </w:r>
          </w:p>
        </w:tc>
        <w:tc>
          <w:tcPr>
            <w:tcW w:w="2094" w:type="dxa"/>
          </w:tcPr>
          <w:p w:rsidR="00F80DBB" w:rsidRDefault="00A15920" w:rsidP="00312248">
            <w:pPr>
              <w:jc w:val="both"/>
              <w:rPr>
                <w:rFonts w:ascii="Times New Roman" w:hAnsi="Times New Roman" w:cs="Arial"/>
                <w:sz w:val="24"/>
                <w:szCs w:val="24"/>
                <w:lang w:val="en-US"/>
              </w:rPr>
            </w:pPr>
            <w:r>
              <w:rPr>
                <w:rFonts w:ascii="Times New Roman" w:hAnsi="Times New Roman" w:cs="Arial"/>
                <w:sz w:val="24"/>
                <w:szCs w:val="24"/>
                <w:lang w:val="en-US"/>
              </w:rPr>
              <w:t>February 2017</w:t>
            </w:r>
          </w:p>
        </w:tc>
        <w:tc>
          <w:tcPr>
            <w:tcW w:w="1976" w:type="dxa"/>
          </w:tcPr>
          <w:p w:rsidR="00F80DBB" w:rsidRDefault="00F80DBB" w:rsidP="00312248">
            <w:pPr>
              <w:jc w:val="both"/>
              <w:rPr>
                <w:rFonts w:ascii="Times New Roman" w:hAnsi="Times New Roman" w:cs="Arial"/>
                <w:sz w:val="24"/>
                <w:szCs w:val="24"/>
                <w:lang w:val="en-US"/>
              </w:rPr>
            </w:pPr>
          </w:p>
        </w:tc>
      </w:tr>
      <w:tr w:rsidR="00847CC2" w:rsidRPr="00BC09AB" w:rsidTr="00A56412">
        <w:trPr>
          <w:trHeight w:val="1152"/>
        </w:trPr>
        <w:tc>
          <w:tcPr>
            <w:tcW w:w="2620" w:type="dxa"/>
          </w:tcPr>
          <w:p w:rsidR="00847CC2" w:rsidRDefault="00847CC2" w:rsidP="00312248">
            <w:pPr>
              <w:jc w:val="both"/>
              <w:rPr>
                <w:rFonts w:ascii="Times New Roman" w:hAnsi="Times New Roman" w:cs="Arial"/>
                <w:sz w:val="24"/>
                <w:szCs w:val="24"/>
                <w:lang w:val="en-US"/>
              </w:rPr>
            </w:pPr>
            <w:r>
              <w:rPr>
                <w:rFonts w:ascii="Times New Roman" w:hAnsi="Times New Roman" w:cs="Arial"/>
                <w:sz w:val="24"/>
                <w:szCs w:val="24"/>
                <w:lang w:val="en-US"/>
              </w:rPr>
              <w:t xml:space="preserve">MM to submit the Draft Budget to the Mayor for tabling </w:t>
            </w:r>
          </w:p>
        </w:tc>
        <w:tc>
          <w:tcPr>
            <w:tcW w:w="2552" w:type="dxa"/>
          </w:tcPr>
          <w:p w:rsidR="00847CC2" w:rsidRDefault="00847CC2" w:rsidP="00312248">
            <w:pPr>
              <w:jc w:val="both"/>
              <w:rPr>
                <w:rFonts w:ascii="Times New Roman" w:hAnsi="Times New Roman" w:cs="Arial"/>
                <w:sz w:val="24"/>
                <w:szCs w:val="24"/>
                <w:lang w:val="en-US"/>
              </w:rPr>
            </w:pPr>
            <w:r>
              <w:rPr>
                <w:rFonts w:ascii="Times New Roman" w:hAnsi="Times New Roman" w:cs="Arial"/>
                <w:sz w:val="24"/>
                <w:szCs w:val="24"/>
                <w:lang w:val="en-US"/>
              </w:rPr>
              <w:t>MM &amp; CFO</w:t>
            </w:r>
          </w:p>
        </w:tc>
        <w:tc>
          <w:tcPr>
            <w:tcW w:w="2094" w:type="dxa"/>
          </w:tcPr>
          <w:p w:rsidR="00847CC2" w:rsidRDefault="00A15920" w:rsidP="00312248">
            <w:pPr>
              <w:jc w:val="both"/>
              <w:rPr>
                <w:rFonts w:ascii="Times New Roman" w:hAnsi="Times New Roman" w:cs="Arial"/>
                <w:sz w:val="24"/>
                <w:szCs w:val="24"/>
                <w:lang w:val="en-US"/>
              </w:rPr>
            </w:pPr>
            <w:r>
              <w:rPr>
                <w:rFonts w:ascii="Times New Roman" w:hAnsi="Times New Roman" w:cs="Arial"/>
                <w:sz w:val="24"/>
                <w:szCs w:val="24"/>
                <w:lang w:val="en-US"/>
              </w:rPr>
              <w:t>24 February 2017</w:t>
            </w:r>
          </w:p>
        </w:tc>
        <w:tc>
          <w:tcPr>
            <w:tcW w:w="1976" w:type="dxa"/>
          </w:tcPr>
          <w:p w:rsidR="00847CC2" w:rsidRDefault="00847CC2" w:rsidP="00312248">
            <w:pPr>
              <w:jc w:val="both"/>
              <w:rPr>
                <w:rFonts w:ascii="Times New Roman" w:hAnsi="Times New Roman" w:cs="Arial"/>
                <w:sz w:val="24"/>
                <w:szCs w:val="24"/>
                <w:lang w:val="en-US"/>
              </w:rPr>
            </w:pPr>
          </w:p>
        </w:tc>
      </w:tr>
      <w:tr w:rsidR="00F80DBB" w:rsidRPr="00BC09AB" w:rsidTr="00A56412">
        <w:trPr>
          <w:trHeight w:val="1152"/>
        </w:trPr>
        <w:tc>
          <w:tcPr>
            <w:tcW w:w="2620" w:type="dxa"/>
          </w:tcPr>
          <w:p w:rsidR="00F80DBB" w:rsidRDefault="00F80DBB" w:rsidP="00CC6D82">
            <w:pPr>
              <w:jc w:val="both"/>
              <w:rPr>
                <w:rFonts w:ascii="Times New Roman" w:hAnsi="Times New Roman" w:cs="Arial"/>
                <w:sz w:val="24"/>
                <w:szCs w:val="24"/>
                <w:lang w:val="en-US"/>
              </w:rPr>
            </w:pPr>
            <w:r w:rsidRPr="00BC09AB">
              <w:rPr>
                <w:rFonts w:ascii="Times New Roman" w:hAnsi="Times New Roman" w:cs="Arial"/>
                <w:sz w:val="24"/>
                <w:szCs w:val="24"/>
                <w:lang w:val="en-US"/>
              </w:rPr>
              <w:t>IDP Steering Committee meeting</w:t>
            </w:r>
          </w:p>
        </w:tc>
        <w:tc>
          <w:tcPr>
            <w:tcW w:w="2552" w:type="dxa"/>
          </w:tcPr>
          <w:p w:rsidR="00F80DBB" w:rsidRPr="00BC09AB" w:rsidRDefault="00F80DBB" w:rsidP="00CC6D82">
            <w:pPr>
              <w:jc w:val="both"/>
              <w:rPr>
                <w:rFonts w:ascii="Times New Roman" w:hAnsi="Times New Roman" w:cs="Arial"/>
                <w:sz w:val="24"/>
                <w:szCs w:val="24"/>
                <w:lang w:val="en-US"/>
              </w:rPr>
            </w:pPr>
            <w:r>
              <w:rPr>
                <w:rFonts w:ascii="Times New Roman" w:hAnsi="Times New Roman" w:cs="Arial"/>
                <w:sz w:val="24"/>
                <w:szCs w:val="24"/>
                <w:lang w:val="en-US"/>
              </w:rPr>
              <w:t xml:space="preserve">Head of Departments and IDP manager </w:t>
            </w:r>
          </w:p>
        </w:tc>
        <w:tc>
          <w:tcPr>
            <w:tcW w:w="2094" w:type="dxa"/>
          </w:tcPr>
          <w:p w:rsidR="00F80DBB" w:rsidRPr="00BC24B8" w:rsidRDefault="00FA7295" w:rsidP="00CC6D82">
            <w:pPr>
              <w:jc w:val="both"/>
              <w:rPr>
                <w:rFonts w:ascii="Times New Roman" w:hAnsi="Times New Roman" w:cs="Arial"/>
                <w:sz w:val="24"/>
                <w:szCs w:val="24"/>
                <w:highlight w:val="yellow"/>
                <w:lang w:val="en-US"/>
              </w:rPr>
            </w:pPr>
            <w:r>
              <w:rPr>
                <w:rFonts w:ascii="Times New Roman" w:hAnsi="Times New Roman" w:cs="Arial"/>
                <w:sz w:val="24"/>
                <w:szCs w:val="24"/>
                <w:lang w:val="en-US"/>
              </w:rPr>
              <w:t>06</w:t>
            </w:r>
            <w:r w:rsidR="00A15920">
              <w:rPr>
                <w:rFonts w:ascii="Times New Roman" w:hAnsi="Times New Roman" w:cs="Arial"/>
                <w:sz w:val="24"/>
                <w:szCs w:val="24"/>
                <w:lang w:val="en-US"/>
              </w:rPr>
              <w:t xml:space="preserve"> March 2017</w:t>
            </w:r>
          </w:p>
        </w:tc>
        <w:tc>
          <w:tcPr>
            <w:tcW w:w="1976" w:type="dxa"/>
          </w:tcPr>
          <w:p w:rsidR="00F80DBB" w:rsidRDefault="00F80DBB" w:rsidP="00CC6D82">
            <w:pPr>
              <w:jc w:val="both"/>
              <w:rPr>
                <w:rFonts w:ascii="Times New Roman" w:hAnsi="Times New Roman" w:cs="Arial"/>
                <w:sz w:val="24"/>
                <w:szCs w:val="24"/>
                <w:lang w:val="en-US"/>
              </w:rPr>
            </w:pPr>
          </w:p>
        </w:tc>
      </w:tr>
      <w:tr w:rsidR="00F80DBB" w:rsidRPr="00BC09AB" w:rsidTr="00A56412">
        <w:trPr>
          <w:trHeight w:val="609"/>
        </w:trPr>
        <w:tc>
          <w:tcPr>
            <w:tcW w:w="2620" w:type="dxa"/>
          </w:tcPr>
          <w:p w:rsidR="00F80DBB" w:rsidRDefault="00F80DBB" w:rsidP="009A7A60">
            <w:pPr>
              <w:jc w:val="both"/>
              <w:rPr>
                <w:rFonts w:ascii="Times New Roman" w:hAnsi="Times New Roman" w:cs="Arial"/>
                <w:sz w:val="24"/>
                <w:szCs w:val="24"/>
                <w:lang w:val="en-US"/>
              </w:rPr>
            </w:pPr>
            <w:r>
              <w:rPr>
                <w:rFonts w:ascii="Times New Roman" w:hAnsi="Times New Roman" w:cs="Arial"/>
                <w:sz w:val="24"/>
                <w:szCs w:val="24"/>
                <w:lang w:val="en-US"/>
              </w:rPr>
              <w:t>Districts 2and IDP forum</w:t>
            </w:r>
          </w:p>
          <w:p w:rsidR="00F80DBB" w:rsidRPr="00BC09AB" w:rsidRDefault="00F80DBB" w:rsidP="009A7A60">
            <w:pPr>
              <w:jc w:val="both"/>
              <w:rPr>
                <w:rFonts w:ascii="Times New Roman" w:hAnsi="Times New Roman" w:cs="Arial"/>
                <w:sz w:val="24"/>
                <w:szCs w:val="24"/>
                <w:lang w:val="en-US"/>
              </w:rPr>
            </w:pPr>
            <w:r>
              <w:rPr>
                <w:rFonts w:ascii="Times New Roman" w:hAnsi="Times New Roman" w:cs="Arial"/>
                <w:sz w:val="24"/>
                <w:szCs w:val="24"/>
                <w:lang w:val="en-US"/>
              </w:rPr>
              <w:t>Presentation of the draft IDP for comments and receive municipal projects to sector departments and private sector</w:t>
            </w:r>
          </w:p>
        </w:tc>
        <w:tc>
          <w:tcPr>
            <w:tcW w:w="2552" w:type="dxa"/>
          </w:tcPr>
          <w:p w:rsidR="00F80DBB" w:rsidRPr="00BC09AB" w:rsidRDefault="00F80DBB" w:rsidP="00D84017">
            <w:pPr>
              <w:jc w:val="both"/>
              <w:rPr>
                <w:rFonts w:ascii="Times New Roman" w:hAnsi="Times New Roman" w:cs="Arial"/>
                <w:sz w:val="24"/>
                <w:szCs w:val="24"/>
                <w:lang w:val="en-US"/>
              </w:rPr>
            </w:pPr>
            <w:r w:rsidRPr="00BC09AB">
              <w:rPr>
                <w:rFonts w:ascii="Times New Roman" w:hAnsi="Times New Roman" w:cs="Arial"/>
                <w:sz w:val="24"/>
                <w:szCs w:val="24"/>
                <w:lang w:val="en-US"/>
              </w:rPr>
              <w:t>MM/HOD/IDP Manager</w:t>
            </w:r>
          </w:p>
        </w:tc>
        <w:tc>
          <w:tcPr>
            <w:tcW w:w="2094" w:type="dxa"/>
          </w:tcPr>
          <w:p w:rsidR="00F80DBB" w:rsidRPr="00BC24B8" w:rsidRDefault="00F80DBB" w:rsidP="00E832B2">
            <w:pPr>
              <w:jc w:val="both"/>
              <w:rPr>
                <w:rFonts w:ascii="Times New Roman" w:hAnsi="Times New Roman" w:cs="Arial"/>
                <w:sz w:val="24"/>
                <w:szCs w:val="24"/>
                <w:highlight w:val="yellow"/>
                <w:lang w:val="en-US"/>
              </w:rPr>
            </w:pPr>
            <w:r w:rsidRPr="008344E4">
              <w:rPr>
                <w:rFonts w:ascii="Times New Roman" w:hAnsi="Times New Roman" w:cs="Arial"/>
                <w:sz w:val="24"/>
                <w:szCs w:val="24"/>
                <w:lang w:val="en-US"/>
              </w:rPr>
              <w:t xml:space="preserve"> March 201</w:t>
            </w:r>
            <w:r w:rsidR="00A15920">
              <w:rPr>
                <w:rFonts w:ascii="Times New Roman" w:hAnsi="Times New Roman" w:cs="Arial"/>
                <w:sz w:val="24"/>
                <w:szCs w:val="24"/>
                <w:lang w:val="en-US"/>
              </w:rPr>
              <w:t>7</w:t>
            </w:r>
          </w:p>
        </w:tc>
        <w:tc>
          <w:tcPr>
            <w:tcW w:w="1976" w:type="dxa"/>
          </w:tcPr>
          <w:p w:rsidR="00F80DBB" w:rsidRPr="008344E4" w:rsidRDefault="00F80DBB" w:rsidP="00E832B2">
            <w:pPr>
              <w:jc w:val="both"/>
              <w:rPr>
                <w:rFonts w:ascii="Times New Roman" w:hAnsi="Times New Roman" w:cs="Arial"/>
                <w:sz w:val="24"/>
                <w:szCs w:val="24"/>
                <w:lang w:val="en-US"/>
              </w:rPr>
            </w:pPr>
          </w:p>
        </w:tc>
      </w:tr>
      <w:tr w:rsidR="00F80DBB" w:rsidRPr="00BC09AB" w:rsidTr="00A56412">
        <w:trPr>
          <w:trHeight w:val="688"/>
        </w:trPr>
        <w:tc>
          <w:tcPr>
            <w:tcW w:w="2620" w:type="dxa"/>
          </w:tcPr>
          <w:p w:rsidR="00F80DBB" w:rsidRPr="00C644C9" w:rsidRDefault="00847CC2" w:rsidP="00312248">
            <w:pPr>
              <w:jc w:val="both"/>
              <w:rPr>
                <w:rFonts w:ascii="Times New Roman" w:hAnsi="Times New Roman" w:cs="Arial"/>
                <w:sz w:val="24"/>
                <w:szCs w:val="24"/>
                <w:lang w:val="en-US"/>
              </w:rPr>
            </w:pPr>
            <w:r>
              <w:rPr>
                <w:rFonts w:ascii="Times New Roman" w:hAnsi="Times New Roman" w:cs="Arial"/>
                <w:sz w:val="24"/>
                <w:szCs w:val="24"/>
                <w:lang w:val="en-US"/>
              </w:rPr>
              <w:t xml:space="preserve">Table </w:t>
            </w:r>
            <w:r w:rsidR="00F80DBB" w:rsidRPr="00C644C9">
              <w:rPr>
                <w:rFonts w:ascii="Times New Roman" w:hAnsi="Times New Roman" w:cs="Arial"/>
                <w:sz w:val="24"/>
                <w:szCs w:val="24"/>
                <w:lang w:val="en-US"/>
              </w:rPr>
              <w:t xml:space="preserve"> draft IDP&amp;</w:t>
            </w:r>
            <w:r w:rsidR="00F80DBB">
              <w:rPr>
                <w:rFonts w:ascii="Times New Roman" w:hAnsi="Times New Roman" w:cs="Arial"/>
                <w:sz w:val="24"/>
                <w:szCs w:val="24"/>
                <w:lang w:val="en-US"/>
              </w:rPr>
              <w:t xml:space="preserve"> </w:t>
            </w:r>
            <w:r w:rsidR="00F80DBB" w:rsidRPr="00C644C9">
              <w:rPr>
                <w:rFonts w:ascii="Times New Roman" w:hAnsi="Times New Roman" w:cs="Arial"/>
                <w:sz w:val="24"/>
                <w:szCs w:val="24"/>
                <w:lang w:val="en-US"/>
              </w:rPr>
              <w:t xml:space="preserve">Budget </w:t>
            </w:r>
          </w:p>
          <w:p w:rsidR="00F80DBB" w:rsidRPr="00C644C9" w:rsidRDefault="00F80DBB" w:rsidP="00C644C9">
            <w:pPr>
              <w:jc w:val="both"/>
              <w:rPr>
                <w:rFonts w:ascii="Times New Roman" w:hAnsi="Times New Roman" w:cs="Arial"/>
                <w:sz w:val="24"/>
                <w:szCs w:val="24"/>
                <w:lang w:val="en-US"/>
              </w:rPr>
            </w:pPr>
            <w:proofErr w:type="gramStart"/>
            <w:r>
              <w:rPr>
                <w:rFonts w:ascii="Times New Roman" w:hAnsi="Times New Roman" w:cs="Arial"/>
                <w:sz w:val="24"/>
                <w:szCs w:val="24"/>
                <w:lang w:val="en-US"/>
              </w:rPr>
              <w:t>t</w:t>
            </w:r>
            <w:r w:rsidRPr="00C644C9">
              <w:rPr>
                <w:rFonts w:ascii="Times New Roman" w:hAnsi="Times New Roman" w:cs="Arial"/>
                <w:sz w:val="24"/>
                <w:szCs w:val="24"/>
                <w:lang w:val="en-US"/>
              </w:rPr>
              <w:t>o</w:t>
            </w:r>
            <w:proofErr w:type="gramEnd"/>
            <w:r>
              <w:rPr>
                <w:rFonts w:ascii="Times New Roman" w:hAnsi="Times New Roman" w:cs="Arial"/>
                <w:sz w:val="24"/>
                <w:szCs w:val="24"/>
                <w:lang w:val="en-US"/>
              </w:rPr>
              <w:t xml:space="preserve"> council,</w:t>
            </w:r>
            <w:r w:rsidRPr="00C644C9">
              <w:rPr>
                <w:rFonts w:ascii="Times New Roman" w:hAnsi="Times New Roman" w:cs="Arial"/>
                <w:sz w:val="24"/>
                <w:szCs w:val="24"/>
                <w:lang w:val="en-US"/>
              </w:rPr>
              <w:t xml:space="preserve"> DCOGTA &amp;</w:t>
            </w:r>
            <w:r>
              <w:rPr>
                <w:rFonts w:ascii="Times New Roman" w:hAnsi="Times New Roman" w:cs="Arial"/>
                <w:sz w:val="24"/>
                <w:szCs w:val="24"/>
                <w:lang w:val="en-US"/>
              </w:rPr>
              <w:t xml:space="preserve"> </w:t>
            </w:r>
            <w:r w:rsidR="00847CC2">
              <w:rPr>
                <w:rFonts w:ascii="Times New Roman" w:hAnsi="Times New Roman" w:cs="Arial"/>
                <w:sz w:val="24"/>
                <w:szCs w:val="24"/>
                <w:lang w:val="en-US"/>
              </w:rPr>
              <w:t>Treasury.</w:t>
            </w:r>
          </w:p>
        </w:tc>
        <w:tc>
          <w:tcPr>
            <w:tcW w:w="2552" w:type="dxa"/>
          </w:tcPr>
          <w:p w:rsidR="00F80DBB" w:rsidRPr="00C644C9" w:rsidRDefault="00F80DBB" w:rsidP="00312248">
            <w:pPr>
              <w:jc w:val="both"/>
              <w:rPr>
                <w:rFonts w:ascii="Times New Roman" w:hAnsi="Times New Roman" w:cs="Arial"/>
                <w:sz w:val="24"/>
                <w:szCs w:val="24"/>
                <w:lang w:val="en-US"/>
              </w:rPr>
            </w:pPr>
            <w:r w:rsidRPr="00C644C9">
              <w:rPr>
                <w:rFonts w:ascii="Times New Roman" w:hAnsi="Times New Roman" w:cs="Arial"/>
                <w:sz w:val="24"/>
                <w:szCs w:val="24"/>
                <w:lang w:val="en-US"/>
              </w:rPr>
              <w:t xml:space="preserve"> IDP Manager</w:t>
            </w:r>
            <w:r>
              <w:rPr>
                <w:rFonts w:ascii="Times New Roman" w:hAnsi="Times New Roman" w:cs="Arial"/>
                <w:sz w:val="24"/>
                <w:szCs w:val="24"/>
                <w:lang w:val="en-US"/>
              </w:rPr>
              <w:t>/CFO/MM</w:t>
            </w:r>
          </w:p>
        </w:tc>
        <w:tc>
          <w:tcPr>
            <w:tcW w:w="2094" w:type="dxa"/>
          </w:tcPr>
          <w:p w:rsidR="00F80DBB" w:rsidRPr="00C644C9" w:rsidRDefault="00021102" w:rsidP="00847CC2">
            <w:pPr>
              <w:jc w:val="both"/>
              <w:rPr>
                <w:rFonts w:ascii="Times New Roman" w:hAnsi="Times New Roman" w:cs="Arial"/>
                <w:sz w:val="24"/>
                <w:szCs w:val="24"/>
                <w:lang w:val="en-US"/>
              </w:rPr>
            </w:pPr>
            <w:r>
              <w:rPr>
                <w:rFonts w:ascii="Times New Roman" w:hAnsi="Times New Roman" w:cs="Arial"/>
                <w:sz w:val="24"/>
                <w:szCs w:val="24"/>
                <w:lang w:val="en-US"/>
              </w:rPr>
              <w:t>2</w:t>
            </w:r>
            <w:r w:rsidR="00A15920">
              <w:rPr>
                <w:rFonts w:ascii="Times New Roman" w:hAnsi="Times New Roman" w:cs="Arial"/>
                <w:sz w:val="24"/>
                <w:szCs w:val="24"/>
                <w:lang w:val="en-US"/>
              </w:rPr>
              <w:t>2  March 2017</w:t>
            </w:r>
          </w:p>
        </w:tc>
        <w:tc>
          <w:tcPr>
            <w:tcW w:w="1976" w:type="dxa"/>
          </w:tcPr>
          <w:p w:rsidR="00F80DBB" w:rsidRPr="00C644C9" w:rsidRDefault="00F80DBB" w:rsidP="00312248">
            <w:pPr>
              <w:jc w:val="both"/>
              <w:rPr>
                <w:rFonts w:ascii="Times New Roman" w:hAnsi="Times New Roman" w:cs="Arial"/>
                <w:sz w:val="24"/>
                <w:szCs w:val="24"/>
                <w:lang w:val="en-US"/>
              </w:rPr>
            </w:pPr>
          </w:p>
        </w:tc>
      </w:tr>
      <w:tr w:rsidR="00847CC2" w:rsidRPr="00BC09AB" w:rsidTr="00A56412">
        <w:trPr>
          <w:trHeight w:val="688"/>
        </w:trPr>
        <w:tc>
          <w:tcPr>
            <w:tcW w:w="2620" w:type="dxa"/>
          </w:tcPr>
          <w:p w:rsidR="00847CC2" w:rsidRDefault="00847CC2" w:rsidP="00312248">
            <w:pPr>
              <w:jc w:val="both"/>
              <w:rPr>
                <w:rFonts w:ascii="Times New Roman" w:hAnsi="Times New Roman" w:cs="Arial"/>
                <w:sz w:val="24"/>
                <w:szCs w:val="24"/>
                <w:lang w:val="en-US"/>
              </w:rPr>
            </w:pPr>
            <w:r>
              <w:rPr>
                <w:rFonts w:ascii="Times New Roman" w:hAnsi="Times New Roman" w:cs="Arial"/>
                <w:sz w:val="24"/>
                <w:szCs w:val="24"/>
                <w:lang w:val="en-US"/>
              </w:rPr>
              <w:t>Advert to be placed on the local newspaper for 28 days calling for comments on the Draft IDP &amp; Budget</w:t>
            </w:r>
          </w:p>
        </w:tc>
        <w:tc>
          <w:tcPr>
            <w:tcW w:w="2552" w:type="dxa"/>
          </w:tcPr>
          <w:p w:rsidR="00847CC2" w:rsidRPr="00C644C9" w:rsidRDefault="00847CC2" w:rsidP="00312248">
            <w:pPr>
              <w:jc w:val="both"/>
              <w:rPr>
                <w:rFonts w:ascii="Times New Roman" w:hAnsi="Times New Roman" w:cs="Arial"/>
                <w:sz w:val="24"/>
                <w:szCs w:val="24"/>
                <w:lang w:val="en-US"/>
              </w:rPr>
            </w:pPr>
            <w:r>
              <w:rPr>
                <w:rFonts w:ascii="Times New Roman" w:hAnsi="Times New Roman" w:cs="Arial"/>
                <w:sz w:val="24"/>
                <w:szCs w:val="24"/>
                <w:lang w:val="en-US"/>
              </w:rPr>
              <w:t xml:space="preserve">Assistant CFO &amp; IDP manager </w:t>
            </w:r>
          </w:p>
        </w:tc>
        <w:tc>
          <w:tcPr>
            <w:tcW w:w="2094" w:type="dxa"/>
          </w:tcPr>
          <w:p w:rsidR="00847CC2" w:rsidRDefault="00A15920" w:rsidP="00847CC2">
            <w:pPr>
              <w:jc w:val="both"/>
              <w:rPr>
                <w:rFonts w:ascii="Times New Roman" w:hAnsi="Times New Roman" w:cs="Arial"/>
                <w:sz w:val="24"/>
                <w:szCs w:val="24"/>
                <w:lang w:val="en-US"/>
              </w:rPr>
            </w:pPr>
            <w:r>
              <w:rPr>
                <w:rFonts w:ascii="Times New Roman" w:hAnsi="Times New Roman" w:cs="Arial"/>
                <w:sz w:val="24"/>
                <w:szCs w:val="24"/>
                <w:lang w:val="en-US"/>
              </w:rPr>
              <w:t>30 March  2017- 28 April 2017</w:t>
            </w:r>
          </w:p>
        </w:tc>
        <w:tc>
          <w:tcPr>
            <w:tcW w:w="1976" w:type="dxa"/>
          </w:tcPr>
          <w:p w:rsidR="00847CC2" w:rsidRPr="00C644C9" w:rsidRDefault="00847CC2" w:rsidP="00312248">
            <w:pPr>
              <w:jc w:val="both"/>
              <w:rPr>
                <w:rFonts w:ascii="Times New Roman" w:hAnsi="Times New Roman" w:cs="Arial"/>
                <w:sz w:val="24"/>
                <w:szCs w:val="24"/>
                <w:lang w:val="en-US"/>
              </w:rPr>
            </w:pPr>
          </w:p>
        </w:tc>
      </w:tr>
      <w:tr w:rsidR="00F80DBB" w:rsidRPr="00BC09AB" w:rsidTr="00A56412">
        <w:trPr>
          <w:trHeight w:val="688"/>
        </w:trPr>
        <w:tc>
          <w:tcPr>
            <w:tcW w:w="2620"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IDP Representative Forum</w:t>
            </w:r>
          </w:p>
          <w:p w:rsidR="00F80DB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Review strategies/objectives. Alignment&amp; integration of project lists, sector plans, finalizing implementation programmes and MTEF</w:t>
            </w:r>
          </w:p>
        </w:tc>
        <w:tc>
          <w:tcPr>
            <w:tcW w:w="2552" w:type="dxa"/>
          </w:tcPr>
          <w:p w:rsidR="00F80DBB" w:rsidRPr="00BC09AB" w:rsidRDefault="00F80DBB" w:rsidP="00D84017">
            <w:pPr>
              <w:jc w:val="both"/>
              <w:rPr>
                <w:rFonts w:ascii="Times New Roman" w:hAnsi="Times New Roman" w:cs="Arial"/>
                <w:sz w:val="24"/>
                <w:szCs w:val="24"/>
                <w:lang w:val="en-US"/>
              </w:rPr>
            </w:pPr>
            <w:r w:rsidRPr="00BC09AB">
              <w:rPr>
                <w:rFonts w:ascii="Times New Roman" w:hAnsi="Times New Roman" w:cs="Arial"/>
                <w:sz w:val="24"/>
                <w:szCs w:val="24"/>
                <w:lang w:val="en-US"/>
              </w:rPr>
              <w:t>Directors of corporate, technical &amp; planning IDP Manager, LED officer</w:t>
            </w:r>
          </w:p>
        </w:tc>
        <w:tc>
          <w:tcPr>
            <w:tcW w:w="2094" w:type="dxa"/>
          </w:tcPr>
          <w:p w:rsidR="00F80DBB" w:rsidRDefault="00A15920" w:rsidP="00CD31E2">
            <w:pPr>
              <w:jc w:val="both"/>
              <w:rPr>
                <w:rFonts w:ascii="Times New Roman" w:hAnsi="Times New Roman" w:cs="Arial"/>
                <w:sz w:val="24"/>
                <w:szCs w:val="24"/>
                <w:lang w:val="en-US"/>
              </w:rPr>
            </w:pPr>
            <w:r>
              <w:rPr>
                <w:rFonts w:ascii="Times New Roman" w:hAnsi="Times New Roman" w:cs="Arial"/>
                <w:sz w:val="24"/>
                <w:szCs w:val="24"/>
                <w:lang w:val="en-US"/>
              </w:rPr>
              <w:t>25  April 2017</w:t>
            </w:r>
          </w:p>
        </w:tc>
        <w:tc>
          <w:tcPr>
            <w:tcW w:w="1976" w:type="dxa"/>
          </w:tcPr>
          <w:p w:rsidR="00F80DBB" w:rsidRDefault="00F80DBB" w:rsidP="00CD31E2">
            <w:pPr>
              <w:jc w:val="both"/>
              <w:rPr>
                <w:rFonts w:ascii="Times New Roman" w:hAnsi="Times New Roman" w:cs="Arial"/>
                <w:sz w:val="24"/>
                <w:szCs w:val="24"/>
                <w:lang w:val="en-US"/>
              </w:rPr>
            </w:pPr>
          </w:p>
        </w:tc>
      </w:tr>
      <w:tr w:rsidR="00F80DBB" w:rsidRPr="00BC09AB" w:rsidTr="00A56412">
        <w:tc>
          <w:tcPr>
            <w:tcW w:w="2620" w:type="dxa"/>
          </w:tcPr>
          <w:p w:rsidR="00F80DBB" w:rsidRPr="00BC09AB" w:rsidRDefault="00F80DBB" w:rsidP="009A7A60">
            <w:pPr>
              <w:jc w:val="both"/>
              <w:rPr>
                <w:rFonts w:ascii="Times New Roman" w:hAnsi="Times New Roman" w:cs="Arial"/>
                <w:sz w:val="24"/>
                <w:szCs w:val="24"/>
                <w:lang w:val="en-US"/>
              </w:rPr>
            </w:pPr>
            <w:r>
              <w:rPr>
                <w:rFonts w:ascii="Times New Roman" w:hAnsi="Times New Roman" w:cs="Arial"/>
                <w:sz w:val="24"/>
                <w:szCs w:val="24"/>
                <w:lang w:val="en-US"/>
              </w:rPr>
              <w:t xml:space="preserve">Provincial </w:t>
            </w:r>
            <w:r w:rsidRPr="00BC09AB">
              <w:rPr>
                <w:rFonts w:ascii="Times New Roman" w:hAnsi="Times New Roman" w:cs="Arial"/>
                <w:sz w:val="24"/>
                <w:szCs w:val="24"/>
                <w:lang w:val="en-US"/>
              </w:rPr>
              <w:t>stakeholders meeting</w:t>
            </w:r>
          </w:p>
        </w:tc>
        <w:tc>
          <w:tcPr>
            <w:tcW w:w="2552"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IDP Manager</w:t>
            </w:r>
          </w:p>
        </w:tc>
        <w:tc>
          <w:tcPr>
            <w:tcW w:w="2094" w:type="dxa"/>
          </w:tcPr>
          <w:p w:rsidR="00F80DBB" w:rsidRPr="00BC09AB" w:rsidRDefault="00F80DBB" w:rsidP="00CD31E2">
            <w:pPr>
              <w:jc w:val="both"/>
              <w:rPr>
                <w:rFonts w:ascii="Times New Roman" w:hAnsi="Times New Roman" w:cs="Arial"/>
                <w:sz w:val="24"/>
                <w:szCs w:val="24"/>
                <w:lang w:val="en-US"/>
              </w:rPr>
            </w:pPr>
          </w:p>
        </w:tc>
        <w:tc>
          <w:tcPr>
            <w:tcW w:w="1976" w:type="dxa"/>
          </w:tcPr>
          <w:p w:rsidR="00F80DBB" w:rsidRPr="00BC09AB" w:rsidRDefault="00F80DBB" w:rsidP="00CD31E2">
            <w:pPr>
              <w:jc w:val="both"/>
              <w:rPr>
                <w:rFonts w:ascii="Times New Roman" w:hAnsi="Times New Roman" w:cs="Arial"/>
                <w:sz w:val="24"/>
                <w:szCs w:val="24"/>
                <w:lang w:val="en-US"/>
              </w:rPr>
            </w:pPr>
          </w:p>
        </w:tc>
      </w:tr>
      <w:tr w:rsidR="00F80DBB" w:rsidRPr="00BC09AB" w:rsidTr="00A56412">
        <w:tc>
          <w:tcPr>
            <w:tcW w:w="2620" w:type="dxa"/>
          </w:tcPr>
          <w:p w:rsidR="00F80DBB" w:rsidRPr="00BC09AB" w:rsidRDefault="00F80DBB" w:rsidP="009A7A60">
            <w:pPr>
              <w:jc w:val="both"/>
              <w:rPr>
                <w:rFonts w:ascii="Times New Roman" w:hAnsi="Times New Roman" w:cs="Arial"/>
                <w:b/>
                <w:sz w:val="24"/>
                <w:szCs w:val="24"/>
                <w:lang w:val="en-US"/>
              </w:rPr>
            </w:pPr>
            <w:r w:rsidRPr="00BC09AB">
              <w:rPr>
                <w:rFonts w:ascii="Times New Roman" w:hAnsi="Times New Roman" w:cs="Arial"/>
                <w:sz w:val="24"/>
                <w:szCs w:val="24"/>
                <w:lang w:val="en-US"/>
              </w:rPr>
              <w:t xml:space="preserve"> Public consultation of the IDP and Budget in terms of section 17 and 18 chapter 4 of MSA (2000) and section 22 of  MFMA (2003)</w:t>
            </w:r>
          </w:p>
        </w:tc>
        <w:tc>
          <w:tcPr>
            <w:tcW w:w="2552" w:type="dxa"/>
          </w:tcPr>
          <w:p w:rsidR="00F80DBB" w:rsidRPr="00BC09AB" w:rsidRDefault="00F80DBB" w:rsidP="009A7A60">
            <w:pPr>
              <w:jc w:val="both"/>
              <w:rPr>
                <w:rFonts w:ascii="Times New Roman" w:hAnsi="Times New Roman" w:cs="Arial"/>
                <w:b/>
                <w:sz w:val="24"/>
                <w:szCs w:val="24"/>
                <w:lang w:val="en-US"/>
              </w:rPr>
            </w:pPr>
            <w:r w:rsidRPr="00BC09AB">
              <w:rPr>
                <w:rFonts w:ascii="Times New Roman" w:hAnsi="Times New Roman" w:cs="Arial"/>
                <w:sz w:val="24"/>
                <w:szCs w:val="24"/>
                <w:lang w:val="en-US"/>
              </w:rPr>
              <w:t>Municipal Manager/ CFO/IDP Manager</w:t>
            </w:r>
          </w:p>
        </w:tc>
        <w:tc>
          <w:tcPr>
            <w:tcW w:w="2094" w:type="dxa"/>
          </w:tcPr>
          <w:p w:rsidR="00F80DBB" w:rsidRPr="00BC09AB" w:rsidRDefault="00F80DBB" w:rsidP="00E832B2">
            <w:pPr>
              <w:jc w:val="both"/>
              <w:rPr>
                <w:rFonts w:ascii="Times New Roman" w:hAnsi="Times New Roman" w:cs="Arial"/>
                <w:b/>
                <w:sz w:val="24"/>
                <w:szCs w:val="24"/>
                <w:lang w:val="en-US"/>
              </w:rPr>
            </w:pPr>
            <w:r w:rsidRPr="00584B5B">
              <w:rPr>
                <w:rFonts w:ascii="Times New Roman" w:hAnsi="Times New Roman" w:cs="Arial"/>
                <w:sz w:val="24"/>
                <w:szCs w:val="24"/>
                <w:lang w:val="en-US"/>
              </w:rPr>
              <w:t>M</w:t>
            </w:r>
            <w:r w:rsidR="00A15920">
              <w:rPr>
                <w:rFonts w:ascii="Times New Roman" w:hAnsi="Times New Roman" w:cs="Arial"/>
                <w:sz w:val="24"/>
                <w:szCs w:val="24"/>
                <w:lang w:val="en-US"/>
              </w:rPr>
              <w:t>arch 2017</w:t>
            </w:r>
          </w:p>
        </w:tc>
        <w:tc>
          <w:tcPr>
            <w:tcW w:w="1976" w:type="dxa"/>
          </w:tcPr>
          <w:p w:rsidR="00F80DBB" w:rsidRPr="00584B5B" w:rsidRDefault="00F80DBB" w:rsidP="00E832B2">
            <w:pPr>
              <w:jc w:val="both"/>
              <w:rPr>
                <w:rFonts w:ascii="Times New Roman" w:hAnsi="Times New Roman" w:cs="Arial"/>
                <w:sz w:val="24"/>
                <w:szCs w:val="24"/>
                <w:lang w:val="en-US"/>
              </w:rPr>
            </w:pPr>
          </w:p>
        </w:tc>
      </w:tr>
      <w:tr w:rsidR="00F80DBB" w:rsidRPr="00BC09AB" w:rsidTr="00A56412">
        <w:tc>
          <w:tcPr>
            <w:tcW w:w="2620" w:type="dxa"/>
          </w:tcPr>
          <w:p w:rsidR="00F80DBB" w:rsidRPr="00BC09AB" w:rsidRDefault="00F80DBB" w:rsidP="009A7A60">
            <w:pPr>
              <w:jc w:val="both"/>
              <w:rPr>
                <w:rFonts w:ascii="Times New Roman" w:hAnsi="Times New Roman" w:cs="Arial"/>
                <w:sz w:val="24"/>
                <w:szCs w:val="24"/>
                <w:lang w:val="en-US"/>
              </w:rPr>
            </w:pPr>
            <w:r>
              <w:rPr>
                <w:rFonts w:ascii="Times New Roman" w:hAnsi="Times New Roman" w:cs="Arial"/>
                <w:sz w:val="24"/>
                <w:szCs w:val="24"/>
                <w:lang w:val="en-US"/>
              </w:rPr>
              <w:t>Decentralized IDP assessment forums</w:t>
            </w:r>
          </w:p>
        </w:tc>
        <w:tc>
          <w:tcPr>
            <w:tcW w:w="2552" w:type="dxa"/>
          </w:tcPr>
          <w:p w:rsidR="00F80DBB" w:rsidRPr="00BC09AB" w:rsidRDefault="00F80DBB" w:rsidP="009A7A60">
            <w:pPr>
              <w:jc w:val="both"/>
              <w:rPr>
                <w:rFonts w:ascii="Times New Roman" w:hAnsi="Times New Roman" w:cs="Arial"/>
                <w:sz w:val="24"/>
                <w:szCs w:val="24"/>
                <w:lang w:val="en-US"/>
              </w:rPr>
            </w:pPr>
            <w:r>
              <w:rPr>
                <w:rFonts w:ascii="Times New Roman" w:hAnsi="Times New Roman" w:cs="Arial"/>
                <w:sz w:val="24"/>
                <w:szCs w:val="24"/>
                <w:lang w:val="en-US"/>
              </w:rPr>
              <w:t>IDP manager</w:t>
            </w:r>
          </w:p>
        </w:tc>
        <w:tc>
          <w:tcPr>
            <w:tcW w:w="2094" w:type="dxa"/>
          </w:tcPr>
          <w:p w:rsidR="00F80DBB" w:rsidRPr="00BC09AB" w:rsidRDefault="00A15920" w:rsidP="005F6635">
            <w:pPr>
              <w:jc w:val="both"/>
              <w:rPr>
                <w:rFonts w:ascii="Times New Roman" w:hAnsi="Times New Roman" w:cs="Arial"/>
                <w:sz w:val="24"/>
                <w:szCs w:val="24"/>
                <w:lang w:val="en-US"/>
              </w:rPr>
            </w:pPr>
            <w:r>
              <w:rPr>
                <w:rFonts w:ascii="Times New Roman" w:hAnsi="Times New Roman" w:cs="Arial"/>
                <w:sz w:val="24"/>
                <w:szCs w:val="24"/>
                <w:lang w:val="en-US"/>
              </w:rPr>
              <w:t>07-29 April 2017</w:t>
            </w:r>
          </w:p>
        </w:tc>
        <w:tc>
          <w:tcPr>
            <w:tcW w:w="1976" w:type="dxa"/>
          </w:tcPr>
          <w:p w:rsidR="00F80DBB" w:rsidRDefault="00F80DBB" w:rsidP="005F6635">
            <w:pPr>
              <w:jc w:val="both"/>
              <w:rPr>
                <w:rFonts w:ascii="Times New Roman" w:hAnsi="Times New Roman" w:cs="Arial"/>
                <w:sz w:val="24"/>
                <w:szCs w:val="24"/>
                <w:lang w:val="en-US"/>
              </w:rPr>
            </w:pPr>
          </w:p>
        </w:tc>
      </w:tr>
      <w:tr w:rsidR="00F80DBB" w:rsidRPr="00BC09AB" w:rsidTr="00A56412">
        <w:tc>
          <w:tcPr>
            <w:tcW w:w="2620"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 xml:space="preserve">Approval of </w:t>
            </w:r>
            <w:r>
              <w:rPr>
                <w:rFonts w:ascii="Times New Roman" w:hAnsi="Times New Roman" w:cs="Arial"/>
                <w:sz w:val="24"/>
                <w:szCs w:val="24"/>
                <w:lang w:val="en-US"/>
              </w:rPr>
              <w:t xml:space="preserve">Final </w:t>
            </w:r>
            <w:r w:rsidRPr="00BC09AB">
              <w:rPr>
                <w:rFonts w:ascii="Times New Roman" w:hAnsi="Times New Roman" w:cs="Arial"/>
                <w:sz w:val="24"/>
                <w:szCs w:val="24"/>
                <w:lang w:val="en-US"/>
              </w:rPr>
              <w:t>Budget and IDP to be advertised for 21 days in terms of MSA.</w:t>
            </w:r>
          </w:p>
        </w:tc>
        <w:tc>
          <w:tcPr>
            <w:tcW w:w="2552"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Council</w:t>
            </w:r>
          </w:p>
        </w:tc>
        <w:tc>
          <w:tcPr>
            <w:tcW w:w="2094" w:type="dxa"/>
          </w:tcPr>
          <w:p w:rsidR="00F80DBB" w:rsidRDefault="00847CC2" w:rsidP="005F6635">
            <w:pPr>
              <w:jc w:val="both"/>
              <w:rPr>
                <w:rFonts w:ascii="Times New Roman" w:hAnsi="Times New Roman" w:cs="Arial"/>
                <w:sz w:val="24"/>
                <w:szCs w:val="24"/>
                <w:lang w:val="en-US"/>
              </w:rPr>
            </w:pPr>
            <w:r>
              <w:rPr>
                <w:rFonts w:ascii="Times New Roman" w:hAnsi="Times New Roman" w:cs="Arial"/>
                <w:sz w:val="24"/>
                <w:szCs w:val="24"/>
                <w:lang w:val="en-US"/>
              </w:rPr>
              <w:t xml:space="preserve">25 </w:t>
            </w:r>
            <w:r w:rsidR="00A15920">
              <w:rPr>
                <w:rFonts w:ascii="Times New Roman" w:hAnsi="Times New Roman" w:cs="Arial"/>
                <w:sz w:val="24"/>
                <w:szCs w:val="24"/>
                <w:lang w:val="en-US"/>
              </w:rPr>
              <w:t>May 2017</w:t>
            </w:r>
          </w:p>
        </w:tc>
        <w:tc>
          <w:tcPr>
            <w:tcW w:w="1976" w:type="dxa"/>
          </w:tcPr>
          <w:p w:rsidR="00F80DBB" w:rsidRDefault="00F80DBB" w:rsidP="005F6635">
            <w:pPr>
              <w:jc w:val="both"/>
              <w:rPr>
                <w:rFonts w:ascii="Times New Roman" w:hAnsi="Times New Roman" w:cs="Arial"/>
                <w:sz w:val="24"/>
                <w:szCs w:val="24"/>
                <w:lang w:val="en-US"/>
              </w:rPr>
            </w:pPr>
          </w:p>
        </w:tc>
      </w:tr>
      <w:tr w:rsidR="00F80DBB" w:rsidRPr="00BC09AB" w:rsidTr="00A56412">
        <w:tc>
          <w:tcPr>
            <w:tcW w:w="2620"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Adoption of IDP</w:t>
            </w:r>
            <w:r>
              <w:rPr>
                <w:rFonts w:ascii="Times New Roman" w:hAnsi="Times New Roman" w:cs="Arial"/>
                <w:sz w:val="24"/>
                <w:szCs w:val="24"/>
                <w:lang w:val="en-US"/>
              </w:rPr>
              <w:t>,SDBIP</w:t>
            </w:r>
            <w:r w:rsidRPr="00BC09AB">
              <w:rPr>
                <w:rFonts w:ascii="Times New Roman" w:hAnsi="Times New Roman" w:cs="Arial"/>
                <w:sz w:val="24"/>
                <w:szCs w:val="24"/>
                <w:lang w:val="en-US"/>
              </w:rPr>
              <w:t xml:space="preserve"> and Budget by council</w:t>
            </w:r>
          </w:p>
        </w:tc>
        <w:tc>
          <w:tcPr>
            <w:tcW w:w="2552"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Council</w:t>
            </w:r>
          </w:p>
        </w:tc>
        <w:tc>
          <w:tcPr>
            <w:tcW w:w="2094" w:type="dxa"/>
          </w:tcPr>
          <w:p w:rsidR="00F80DBB" w:rsidRPr="00BC24B8" w:rsidRDefault="00847CC2" w:rsidP="005F6635">
            <w:pPr>
              <w:jc w:val="both"/>
              <w:rPr>
                <w:rFonts w:ascii="Times New Roman" w:hAnsi="Times New Roman" w:cs="Arial"/>
                <w:sz w:val="24"/>
                <w:szCs w:val="24"/>
                <w:highlight w:val="yellow"/>
                <w:lang w:val="en-US"/>
              </w:rPr>
            </w:pPr>
            <w:r>
              <w:rPr>
                <w:rFonts w:ascii="Times New Roman" w:hAnsi="Times New Roman" w:cs="Arial"/>
                <w:sz w:val="24"/>
                <w:szCs w:val="24"/>
                <w:lang w:val="en-US"/>
              </w:rPr>
              <w:t xml:space="preserve">25 </w:t>
            </w:r>
            <w:r w:rsidR="00A15920">
              <w:rPr>
                <w:rFonts w:ascii="Times New Roman" w:hAnsi="Times New Roman" w:cs="Arial"/>
                <w:sz w:val="24"/>
                <w:szCs w:val="24"/>
                <w:lang w:val="en-US"/>
              </w:rPr>
              <w:t>May 2017</w:t>
            </w:r>
          </w:p>
        </w:tc>
        <w:tc>
          <w:tcPr>
            <w:tcW w:w="1976" w:type="dxa"/>
          </w:tcPr>
          <w:p w:rsidR="00F80DBB" w:rsidRDefault="00F80DBB" w:rsidP="005F6635">
            <w:pPr>
              <w:jc w:val="both"/>
              <w:rPr>
                <w:rFonts w:ascii="Times New Roman" w:hAnsi="Times New Roman" w:cs="Arial"/>
                <w:sz w:val="24"/>
                <w:szCs w:val="24"/>
                <w:lang w:val="en-US"/>
              </w:rPr>
            </w:pPr>
          </w:p>
        </w:tc>
      </w:tr>
      <w:tr w:rsidR="00F80DBB" w:rsidRPr="00BC09AB" w:rsidTr="00A56412">
        <w:tc>
          <w:tcPr>
            <w:tcW w:w="2620" w:type="dxa"/>
          </w:tcPr>
          <w:p w:rsidR="00F80DBB" w:rsidRPr="00BC09AB" w:rsidRDefault="00F80DBB" w:rsidP="000A4E10">
            <w:pPr>
              <w:jc w:val="both"/>
              <w:rPr>
                <w:rFonts w:ascii="Times New Roman" w:hAnsi="Times New Roman" w:cs="Arial"/>
                <w:sz w:val="24"/>
                <w:szCs w:val="24"/>
                <w:lang w:val="en-US"/>
              </w:rPr>
            </w:pPr>
            <w:r w:rsidRPr="00BC09AB">
              <w:rPr>
                <w:rFonts w:ascii="Times New Roman" w:hAnsi="Times New Roman" w:cs="Arial"/>
                <w:sz w:val="24"/>
                <w:szCs w:val="24"/>
                <w:lang w:val="en-US"/>
              </w:rPr>
              <w:t>Steering Committee meeting; to finalize programmes and projects</w:t>
            </w:r>
            <w:r>
              <w:rPr>
                <w:rFonts w:ascii="Times New Roman" w:hAnsi="Times New Roman" w:cs="Arial"/>
                <w:sz w:val="24"/>
                <w:szCs w:val="24"/>
                <w:lang w:val="en-US"/>
              </w:rPr>
              <w:t>.</w:t>
            </w:r>
            <w:r w:rsidR="00606B79">
              <w:rPr>
                <w:rFonts w:ascii="Times New Roman" w:hAnsi="Times New Roman" w:cs="Arial"/>
                <w:sz w:val="24"/>
                <w:szCs w:val="24"/>
                <w:lang w:val="en-US"/>
              </w:rPr>
              <w:t xml:space="preserve"> </w:t>
            </w:r>
            <w:r>
              <w:rPr>
                <w:rFonts w:ascii="Times New Roman" w:hAnsi="Times New Roman" w:cs="Arial"/>
                <w:sz w:val="24"/>
                <w:szCs w:val="24"/>
                <w:lang w:val="en-US"/>
              </w:rPr>
              <w:t>Develop the scorecards.</w:t>
            </w:r>
          </w:p>
        </w:tc>
        <w:tc>
          <w:tcPr>
            <w:tcW w:w="2552" w:type="dxa"/>
          </w:tcPr>
          <w:p w:rsidR="00F80DBB" w:rsidRPr="00BC09AB" w:rsidRDefault="00F80DBB" w:rsidP="009A7A60">
            <w:pPr>
              <w:jc w:val="both"/>
              <w:rPr>
                <w:rFonts w:ascii="Times New Roman" w:hAnsi="Times New Roman" w:cs="Arial"/>
                <w:sz w:val="24"/>
                <w:szCs w:val="24"/>
                <w:lang w:val="en-US"/>
              </w:rPr>
            </w:pPr>
            <w:r w:rsidRPr="00BC09AB">
              <w:rPr>
                <w:rFonts w:ascii="Times New Roman" w:hAnsi="Times New Roman" w:cs="Arial"/>
                <w:sz w:val="24"/>
                <w:szCs w:val="24"/>
                <w:lang w:val="en-US"/>
              </w:rPr>
              <w:t>MM/IDP Manager</w:t>
            </w:r>
          </w:p>
        </w:tc>
        <w:tc>
          <w:tcPr>
            <w:tcW w:w="2094" w:type="dxa"/>
          </w:tcPr>
          <w:p w:rsidR="00F80DBB" w:rsidRPr="00BC24B8" w:rsidRDefault="00FA7295" w:rsidP="00FA7295">
            <w:pPr>
              <w:jc w:val="both"/>
              <w:rPr>
                <w:rFonts w:ascii="Times New Roman" w:hAnsi="Times New Roman" w:cs="Arial"/>
                <w:sz w:val="24"/>
                <w:szCs w:val="24"/>
                <w:highlight w:val="yellow"/>
                <w:lang w:val="en-US"/>
              </w:rPr>
            </w:pPr>
            <w:r>
              <w:rPr>
                <w:rFonts w:ascii="Times New Roman" w:hAnsi="Times New Roman" w:cs="Arial"/>
                <w:sz w:val="24"/>
                <w:szCs w:val="24"/>
                <w:lang w:val="en-US"/>
              </w:rPr>
              <w:t>29 May</w:t>
            </w:r>
            <w:r w:rsidR="00A15920">
              <w:rPr>
                <w:rFonts w:ascii="Times New Roman" w:hAnsi="Times New Roman" w:cs="Arial"/>
                <w:sz w:val="24"/>
                <w:szCs w:val="24"/>
                <w:lang w:val="en-US"/>
              </w:rPr>
              <w:t xml:space="preserve"> 2017</w:t>
            </w:r>
          </w:p>
        </w:tc>
        <w:tc>
          <w:tcPr>
            <w:tcW w:w="1976" w:type="dxa"/>
          </w:tcPr>
          <w:p w:rsidR="00F80DBB" w:rsidRDefault="00F80DBB" w:rsidP="005F6635">
            <w:pPr>
              <w:jc w:val="both"/>
              <w:rPr>
                <w:rFonts w:ascii="Times New Roman" w:hAnsi="Times New Roman" w:cs="Arial"/>
                <w:sz w:val="24"/>
                <w:szCs w:val="24"/>
                <w:lang w:val="en-US"/>
              </w:rPr>
            </w:pPr>
          </w:p>
        </w:tc>
      </w:tr>
      <w:tr w:rsidR="00F80DBB" w:rsidRPr="00BC09AB" w:rsidTr="00A56412">
        <w:tc>
          <w:tcPr>
            <w:tcW w:w="2620" w:type="dxa"/>
          </w:tcPr>
          <w:p w:rsidR="00F80DBB" w:rsidRPr="00BC09AB" w:rsidRDefault="00F80DBB" w:rsidP="009A7A60">
            <w:pPr>
              <w:jc w:val="both"/>
              <w:rPr>
                <w:rFonts w:ascii="Times New Roman" w:hAnsi="Times New Roman" w:cs="Arial"/>
                <w:sz w:val="24"/>
                <w:szCs w:val="24"/>
                <w:lang w:val="en-US"/>
              </w:rPr>
            </w:pPr>
            <w:r w:rsidRPr="00C644C9">
              <w:rPr>
                <w:rFonts w:ascii="Times New Roman" w:hAnsi="Times New Roman" w:cs="Arial"/>
                <w:sz w:val="24"/>
                <w:szCs w:val="24"/>
                <w:lang w:val="en-US"/>
              </w:rPr>
              <w:t xml:space="preserve">Submit final IDP and Budget to DCOGTA within 10 days of adoption </w:t>
            </w:r>
          </w:p>
        </w:tc>
        <w:tc>
          <w:tcPr>
            <w:tcW w:w="2552" w:type="dxa"/>
          </w:tcPr>
          <w:p w:rsidR="00F80DBB" w:rsidRPr="00BC09AB" w:rsidRDefault="00F80DBB" w:rsidP="009A7A60">
            <w:pPr>
              <w:jc w:val="both"/>
              <w:rPr>
                <w:rFonts w:ascii="Times New Roman" w:hAnsi="Times New Roman" w:cs="Arial"/>
                <w:sz w:val="24"/>
                <w:szCs w:val="24"/>
                <w:lang w:val="en-US"/>
              </w:rPr>
            </w:pPr>
            <w:r w:rsidRPr="00C644C9">
              <w:rPr>
                <w:rFonts w:ascii="Times New Roman" w:hAnsi="Times New Roman" w:cs="Arial"/>
                <w:sz w:val="24"/>
                <w:szCs w:val="24"/>
                <w:lang w:val="en-US"/>
              </w:rPr>
              <w:t>CFO/IDP Manager</w:t>
            </w:r>
          </w:p>
        </w:tc>
        <w:tc>
          <w:tcPr>
            <w:tcW w:w="2094" w:type="dxa"/>
          </w:tcPr>
          <w:p w:rsidR="00F80DBB" w:rsidRPr="00BC09AB" w:rsidRDefault="00F80DBB" w:rsidP="00E832B2">
            <w:pPr>
              <w:jc w:val="both"/>
              <w:rPr>
                <w:rFonts w:ascii="Times New Roman" w:hAnsi="Times New Roman" w:cs="Arial"/>
                <w:sz w:val="24"/>
                <w:szCs w:val="24"/>
                <w:lang w:val="en-US"/>
              </w:rPr>
            </w:pPr>
            <w:r w:rsidRPr="00C644C9">
              <w:rPr>
                <w:rFonts w:ascii="Times New Roman" w:hAnsi="Times New Roman" w:cs="Arial"/>
                <w:sz w:val="24"/>
                <w:szCs w:val="24"/>
                <w:lang w:val="en-US"/>
              </w:rPr>
              <w:t>June/July 201</w:t>
            </w:r>
            <w:r w:rsidR="00A15920">
              <w:rPr>
                <w:rFonts w:ascii="Times New Roman" w:hAnsi="Times New Roman" w:cs="Arial"/>
                <w:sz w:val="24"/>
                <w:szCs w:val="24"/>
                <w:lang w:val="en-US"/>
              </w:rPr>
              <w:t>7</w:t>
            </w:r>
          </w:p>
        </w:tc>
        <w:tc>
          <w:tcPr>
            <w:tcW w:w="1976" w:type="dxa"/>
          </w:tcPr>
          <w:p w:rsidR="00F80DBB" w:rsidRPr="00C644C9" w:rsidRDefault="00F80DBB" w:rsidP="00E832B2">
            <w:pPr>
              <w:jc w:val="both"/>
              <w:rPr>
                <w:rFonts w:ascii="Times New Roman" w:hAnsi="Times New Roman" w:cs="Arial"/>
                <w:sz w:val="24"/>
                <w:szCs w:val="24"/>
                <w:lang w:val="en-US"/>
              </w:rPr>
            </w:pPr>
          </w:p>
        </w:tc>
      </w:tr>
      <w:tr w:rsidR="00F80DBB" w:rsidRPr="00BC09AB" w:rsidTr="00A56412">
        <w:tc>
          <w:tcPr>
            <w:tcW w:w="2620" w:type="dxa"/>
          </w:tcPr>
          <w:p w:rsidR="00F80DBB" w:rsidRPr="00C644C9" w:rsidRDefault="00021102" w:rsidP="00CC6D82">
            <w:pPr>
              <w:jc w:val="both"/>
              <w:rPr>
                <w:rFonts w:ascii="Times New Roman" w:hAnsi="Times New Roman" w:cs="Arial"/>
                <w:sz w:val="24"/>
                <w:szCs w:val="24"/>
                <w:lang w:val="en-US"/>
              </w:rPr>
            </w:pPr>
            <w:r>
              <w:rPr>
                <w:rFonts w:ascii="Times New Roman" w:hAnsi="Times New Roman" w:cs="Arial"/>
                <w:sz w:val="24"/>
                <w:szCs w:val="24"/>
                <w:lang w:val="en-US"/>
              </w:rPr>
              <w:t>Adopt Process plan 2017/18</w:t>
            </w:r>
            <w:r w:rsidR="00F80DBB" w:rsidRPr="00C644C9">
              <w:rPr>
                <w:rFonts w:ascii="Times New Roman" w:hAnsi="Times New Roman" w:cs="Arial"/>
                <w:sz w:val="24"/>
                <w:szCs w:val="24"/>
                <w:lang w:val="en-US"/>
              </w:rPr>
              <w:t xml:space="preserve"> &amp; performance agreements for S57</w:t>
            </w:r>
            <w:r w:rsidR="00F80DBB">
              <w:rPr>
                <w:rFonts w:ascii="Times New Roman" w:hAnsi="Times New Roman" w:cs="Arial"/>
                <w:sz w:val="24"/>
                <w:szCs w:val="24"/>
                <w:lang w:val="en-US"/>
              </w:rPr>
              <w:t xml:space="preserve"> </w:t>
            </w:r>
          </w:p>
        </w:tc>
        <w:tc>
          <w:tcPr>
            <w:tcW w:w="2552" w:type="dxa"/>
          </w:tcPr>
          <w:p w:rsidR="00F80DBB" w:rsidRPr="00C644C9" w:rsidRDefault="00F80DBB" w:rsidP="00CC6D82">
            <w:pPr>
              <w:jc w:val="both"/>
              <w:rPr>
                <w:rFonts w:ascii="Times New Roman" w:hAnsi="Times New Roman" w:cs="Arial"/>
                <w:sz w:val="24"/>
                <w:szCs w:val="24"/>
                <w:lang w:val="en-US"/>
              </w:rPr>
            </w:pPr>
            <w:r w:rsidRPr="00C644C9">
              <w:rPr>
                <w:rFonts w:ascii="Times New Roman" w:hAnsi="Times New Roman" w:cs="Arial"/>
                <w:sz w:val="24"/>
                <w:szCs w:val="24"/>
                <w:lang w:val="en-US"/>
              </w:rPr>
              <w:t>CFO/IDP Manager</w:t>
            </w:r>
          </w:p>
        </w:tc>
        <w:tc>
          <w:tcPr>
            <w:tcW w:w="2094" w:type="dxa"/>
          </w:tcPr>
          <w:p w:rsidR="00F80DBB" w:rsidRPr="00C644C9" w:rsidRDefault="00A15920" w:rsidP="00CC6D82">
            <w:pPr>
              <w:jc w:val="both"/>
              <w:rPr>
                <w:rFonts w:ascii="Times New Roman" w:hAnsi="Times New Roman" w:cs="Arial"/>
                <w:sz w:val="24"/>
                <w:szCs w:val="24"/>
                <w:lang w:val="en-US"/>
              </w:rPr>
            </w:pPr>
            <w:r>
              <w:rPr>
                <w:rFonts w:ascii="Times New Roman" w:hAnsi="Times New Roman" w:cs="Arial"/>
                <w:sz w:val="24"/>
                <w:szCs w:val="24"/>
                <w:lang w:val="en-US"/>
              </w:rPr>
              <w:t>July 2017</w:t>
            </w:r>
          </w:p>
        </w:tc>
        <w:tc>
          <w:tcPr>
            <w:tcW w:w="1976" w:type="dxa"/>
          </w:tcPr>
          <w:p w:rsidR="00F80DBB" w:rsidRDefault="00F80DBB" w:rsidP="00CC6D82">
            <w:pPr>
              <w:jc w:val="both"/>
              <w:rPr>
                <w:rFonts w:ascii="Times New Roman" w:hAnsi="Times New Roman" w:cs="Arial"/>
                <w:sz w:val="24"/>
                <w:szCs w:val="24"/>
                <w:lang w:val="en-US"/>
              </w:rPr>
            </w:pPr>
          </w:p>
        </w:tc>
      </w:tr>
      <w:tr w:rsidR="00F80DBB" w:rsidRPr="00BC09AB" w:rsidTr="00A56412">
        <w:tc>
          <w:tcPr>
            <w:tcW w:w="2620" w:type="dxa"/>
          </w:tcPr>
          <w:p w:rsidR="00F80DBB" w:rsidRPr="00C644C9" w:rsidRDefault="00606B79" w:rsidP="00E55BAE">
            <w:pPr>
              <w:jc w:val="both"/>
              <w:rPr>
                <w:rFonts w:ascii="Times New Roman" w:hAnsi="Times New Roman" w:cs="Arial"/>
                <w:sz w:val="24"/>
                <w:szCs w:val="24"/>
                <w:lang w:val="en-US"/>
              </w:rPr>
            </w:pPr>
            <w:r>
              <w:rPr>
                <w:rFonts w:ascii="Times New Roman" w:hAnsi="Times New Roman" w:cs="Arial"/>
                <w:sz w:val="24"/>
                <w:szCs w:val="24"/>
                <w:lang w:val="en-US"/>
              </w:rPr>
              <w:t xml:space="preserve">Make Performance agreements public. Publish on the municipal website </w:t>
            </w:r>
          </w:p>
        </w:tc>
        <w:tc>
          <w:tcPr>
            <w:tcW w:w="2552" w:type="dxa"/>
          </w:tcPr>
          <w:p w:rsidR="00F80DBB" w:rsidRPr="00C644C9" w:rsidRDefault="00606B79" w:rsidP="009A7A60">
            <w:pPr>
              <w:jc w:val="both"/>
              <w:rPr>
                <w:rFonts w:ascii="Times New Roman" w:hAnsi="Times New Roman" w:cs="Arial"/>
                <w:sz w:val="24"/>
                <w:szCs w:val="24"/>
                <w:lang w:val="en-US"/>
              </w:rPr>
            </w:pPr>
            <w:r>
              <w:rPr>
                <w:rFonts w:ascii="Times New Roman" w:hAnsi="Times New Roman" w:cs="Arial"/>
                <w:sz w:val="24"/>
                <w:szCs w:val="24"/>
                <w:lang w:val="en-US"/>
              </w:rPr>
              <w:t>Communications Manager &amp;</w:t>
            </w:r>
            <w:r w:rsidR="007246B0">
              <w:rPr>
                <w:rFonts w:ascii="Times New Roman" w:hAnsi="Times New Roman" w:cs="Arial"/>
                <w:sz w:val="24"/>
                <w:szCs w:val="24"/>
                <w:lang w:val="en-US"/>
              </w:rPr>
              <w:t xml:space="preserve"> IDP officer </w:t>
            </w:r>
          </w:p>
        </w:tc>
        <w:tc>
          <w:tcPr>
            <w:tcW w:w="2094" w:type="dxa"/>
          </w:tcPr>
          <w:p w:rsidR="00F80DBB" w:rsidRPr="00C644C9" w:rsidRDefault="00A15920" w:rsidP="00E832B2">
            <w:pPr>
              <w:jc w:val="both"/>
              <w:rPr>
                <w:rFonts w:ascii="Times New Roman" w:hAnsi="Times New Roman" w:cs="Arial"/>
                <w:sz w:val="24"/>
                <w:szCs w:val="24"/>
                <w:lang w:val="en-US"/>
              </w:rPr>
            </w:pPr>
            <w:r>
              <w:rPr>
                <w:rFonts w:ascii="Times New Roman" w:hAnsi="Times New Roman" w:cs="Arial"/>
                <w:sz w:val="24"/>
                <w:szCs w:val="24"/>
                <w:lang w:val="en-US"/>
              </w:rPr>
              <w:t>July 2017</w:t>
            </w:r>
          </w:p>
        </w:tc>
        <w:tc>
          <w:tcPr>
            <w:tcW w:w="1976" w:type="dxa"/>
          </w:tcPr>
          <w:p w:rsidR="00F80DBB" w:rsidRPr="00C644C9" w:rsidRDefault="00F80DBB" w:rsidP="00E832B2">
            <w:pPr>
              <w:jc w:val="both"/>
              <w:rPr>
                <w:rFonts w:ascii="Times New Roman" w:hAnsi="Times New Roman" w:cs="Arial"/>
                <w:sz w:val="24"/>
                <w:szCs w:val="24"/>
                <w:lang w:val="en-US"/>
              </w:rPr>
            </w:pPr>
          </w:p>
        </w:tc>
      </w:tr>
    </w:tbl>
    <w:p w:rsidR="00A56412" w:rsidRPr="00A56412" w:rsidRDefault="00A56412" w:rsidP="00A56412">
      <w:pPr>
        <w:pStyle w:val="ListParagraph"/>
        <w:numPr>
          <w:ilvl w:val="0"/>
          <w:numId w:val="40"/>
        </w:numPr>
        <w:ind w:left="0" w:firstLine="142"/>
        <w:rPr>
          <w:rFonts w:ascii="Times New Roman" w:hAnsi="Times New Roman"/>
          <w:b/>
          <w:bCs/>
          <w:caps/>
        </w:rPr>
      </w:pPr>
      <w:r w:rsidRPr="00A56412">
        <w:rPr>
          <w:rFonts w:ascii="Times New Roman" w:hAnsi="Times New Roman"/>
          <w:b/>
          <w:bCs/>
          <w:caps/>
        </w:rPr>
        <w:t xml:space="preserve">a schedule of </w:t>
      </w:r>
      <w:r w:rsidRPr="00A56412">
        <w:rPr>
          <w:rFonts w:ascii="Times New Roman" w:hAnsi="Times New Roman"/>
          <w:b/>
          <w:bCs/>
          <w:caps/>
        </w:rPr>
        <w:t>ELECTION OF WARD COMMITTEE MEMBERS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693"/>
        <w:gridCol w:w="1843"/>
        <w:gridCol w:w="1559"/>
        <w:gridCol w:w="2410"/>
      </w:tblGrid>
      <w:tr w:rsidR="00A56412" w:rsidRPr="00F84279" w:rsidTr="00EC4191">
        <w:trPr>
          <w:trHeight w:val="602"/>
        </w:trPr>
        <w:tc>
          <w:tcPr>
            <w:tcW w:w="1101" w:type="dxa"/>
            <w:tcBorders>
              <w:top w:val="single" w:sz="4" w:space="0" w:color="000000"/>
              <w:left w:val="single" w:sz="4" w:space="0" w:color="000000"/>
              <w:bottom w:val="single" w:sz="4" w:space="0" w:color="000000"/>
              <w:right w:val="single" w:sz="4" w:space="0" w:color="000000"/>
            </w:tcBorders>
            <w:shd w:val="clear" w:color="auto" w:fill="C6D9F1"/>
          </w:tcPr>
          <w:p w:rsidR="00A56412" w:rsidRPr="00F84279" w:rsidRDefault="00A56412" w:rsidP="00EC4191">
            <w:pPr>
              <w:spacing w:after="0" w:line="240" w:lineRule="auto"/>
              <w:rPr>
                <w:rFonts w:ascii="Times New Roman" w:hAnsi="Times New Roman"/>
                <w:b/>
                <w:bCs/>
              </w:rPr>
            </w:pPr>
            <w:r w:rsidRPr="00F84279">
              <w:rPr>
                <w:rFonts w:ascii="Times New Roman" w:hAnsi="Times New Roman"/>
                <w:b/>
                <w:bCs/>
              </w:rPr>
              <w:t xml:space="preserve">WARD </w:t>
            </w:r>
          </w:p>
        </w:tc>
        <w:tc>
          <w:tcPr>
            <w:tcW w:w="2693" w:type="dxa"/>
            <w:tcBorders>
              <w:top w:val="single" w:sz="4" w:space="0" w:color="000000"/>
              <w:left w:val="single" w:sz="4" w:space="0" w:color="000000"/>
              <w:bottom w:val="single" w:sz="4" w:space="0" w:color="000000"/>
              <w:right w:val="single" w:sz="4" w:space="0" w:color="000000"/>
            </w:tcBorders>
            <w:shd w:val="clear" w:color="auto" w:fill="C6D9F1"/>
          </w:tcPr>
          <w:p w:rsidR="00A56412" w:rsidRPr="00F84279" w:rsidRDefault="00A56412" w:rsidP="00EC4191">
            <w:pPr>
              <w:spacing w:after="0" w:line="240" w:lineRule="auto"/>
              <w:rPr>
                <w:rFonts w:ascii="Times New Roman" w:hAnsi="Times New Roman"/>
                <w:b/>
                <w:bCs/>
              </w:rPr>
            </w:pPr>
            <w:r w:rsidRPr="00F84279">
              <w:rPr>
                <w:rFonts w:ascii="Times New Roman" w:hAnsi="Times New Roman"/>
                <w:b/>
                <w:bCs/>
              </w:rPr>
              <w:t>NAME OF COUNCILLOR</w:t>
            </w:r>
          </w:p>
        </w:tc>
        <w:tc>
          <w:tcPr>
            <w:tcW w:w="1843" w:type="dxa"/>
            <w:tcBorders>
              <w:top w:val="single" w:sz="4" w:space="0" w:color="000000"/>
              <w:left w:val="single" w:sz="4" w:space="0" w:color="000000"/>
              <w:bottom w:val="single" w:sz="4" w:space="0" w:color="000000"/>
              <w:right w:val="single" w:sz="4" w:space="0" w:color="000000"/>
            </w:tcBorders>
            <w:shd w:val="clear" w:color="auto" w:fill="C6D9F1"/>
          </w:tcPr>
          <w:p w:rsidR="00A56412" w:rsidRPr="00F84279" w:rsidRDefault="00A56412" w:rsidP="00EC4191">
            <w:pPr>
              <w:spacing w:after="0" w:line="240" w:lineRule="auto"/>
              <w:rPr>
                <w:rFonts w:ascii="Times New Roman" w:hAnsi="Times New Roman"/>
                <w:b/>
                <w:bCs/>
              </w:rPr>
            </w:pPr>
            <w:r>
              <w:rPr>
                <w:rFonts w:ascii="Times New Roman" w:hAnsi="Times New Roman"/>
                <w:b/>
                <w:bCs/>
              </w:rPr>
              <w:t>DATE OF ELECTION</w:t>
            </w:r>
            <w:r w:rsidRPr="00F84279">
              <w:rPr>
                <w:rFonts w:ascii="Times New Roman" w:hAnsi="Times New Roman"/>
                <w:b/>
                <w:bC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cPr>
          <w:p w:rsidR="00A56412" w:rsidRPr="00F84279" w:rsidRDefault="00A56412" w:rsidP="00EC4191">
            <w:pPr>
              <w:spacing w:after="0" w:line="240" w:lineRule="auto"/>
              <w:rPr>
                <w:rFonts w:ascii="Times New Roman" w:hAnsi="Times New Roman"/>
                <w:b/>
                <w:bCs/>
              </w:rPr>
            </w:pPr>
            <w:r w:rsidRPr="00F84279">
              <w:rPr>
                <w:rFonts w:ascii="Times New Roman" w:hAnsi="Times New Roman"/>
                <w:b/>
                <w:bCs/>
              </w:rPr>
              <w:t>TIME</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cPr>
          <w:p w:rsidR="00A56412" w:rsidRPr="00F84279" w:rsidRDefault="00A56412" w:rsidP="00EC4191">
            <w:pPr>
              <w:spacing w:after="0" w:line="240" w:lineRule="auto"/>
              <w:rPr>
                <w:rFonts w:ascii="Times New Roman" w:hAnsi="Times New Roman"/>
                <w:b/>
                <w:bCs/>
              </w:rPr>
            </w:pPr>
            <w:r w:rsidRPr="00F84279">
              <w:rPr>
                <w:rFonts w:ascii="Times New Roman" w:hAnsi="Times New Roman"/>
                <w:b/>
                <w:bCs/>
              </w:rPr>
              <w:t>VENUE</w:t>
            </w:r>
          </w:p>
        </w:tc>
      </w:tr>
      <w:tr w:rsidR="00A56412" w:rsidRPr="00F84279" w:rsidTr="00EC4191">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01</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rsidRPr="00F84279">
              <w:t xml:space="preserve">Cllr </w:t>
            </w:r>
            <w:r>
              <w:t>K Sithole</w:t>
            </w:r>
          </w:p>
        </w:tc>
        <w:tc>
          <w:tcPr>
            <w:tcW w:w="1843"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03/10/2016</w:t>
            </w:r>
          </w:p>
        </w:tc>
        <w:tc>
          <w:tcPr>
            <w:tcW w:w="1559"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09H00</w:t>
            </w:r>
          </w:p>
        </w:tc>
        <w:tc>
          <w:tcPr>
            <w:tcW w:w="2410"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proofErr w:type="spellStart"/>
            <w:r>
              <w:t>Mzamo</w:t>
            </w:r>
            <w:proofErr w:type="spellEnd"/>
            <w:r>
              <w:t xml:space="preserve"> </w:t>
            </w:r>
            <w:proofErr w:type="spellStart"/>
            <w:r>
              <w:t>yethu</w:t>
            </w:r>
            <w:proofErr w:type="spellEnd"/>
            <w:r>
              <w:t xml:space="preserve"> Hall</w:t>
            </w:r>
          </w:p>
        </w:tc>
      </w:tr>
      <w:tr w:rsidR="00A56412" w:rsidRPr="00F84279" w:rsidTr="00EC4191">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02</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rsidRPr="00F84279">
              <w:t>Cllr MPS Mshibe</w:t>
            </w:r>
          </w:p>
        </w:tc>
        <w:tc>
          <w:tcPr>
            <w:tcW w:w="1843"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18/10/2016</w:t>
            </w:r>
          </w:p>
        </w:tc>
        <w:tc>
          <w:tcPr>
            <w:tcW w:w="1559"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09H00</w:t>
            </w:r>
          </w:p>
        </w:tc>
        <w:tc>
          <w:tcPr>
            <w:tcW w:w="2410"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proofErr w:type="spellStart"/>
            <w:r>
              <w:t>Thushana</w:t>
            </w:r>
            <w:proofErr w:type="spellEnd"/>
            <w:r>
              <w:t xml:space="preserve"> Hall</w:t>
            </w:r>
          </w:p>
        </w:tc>
      </w:tr>
      <w:tr w:rsidR="00A56412" w:rsidRPr="00F84279" w:rsidTr="00EC4191">
        <w:trPr>
          <w:trHeight w:val="251"/>
        </w:trPr>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03</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t xml:space="preserve">Cllr JV </w:t>
            </w:r>
            <w:proofErr w:type="spellStart"/>
            <w:r>
              <w:t>Langa</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19/10/2016</w:t>
            </w:r>
          </w:p>
        </w:tc>
        <w:tc>
          <w:tcPr>
            <w:tcW w:w="1559"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14H00</w:t>
            </w:r>
          </w:p>
        </w:tc>
        <w:tc>
          <w:tcPr>
            <w:tcW w:w="2410"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proofErr w:type="spellStart"/>
            <w:r>
              <w:t>Mandleni</w:t>
            </w:r>
            <w:proofErr w:type="spellEnd"/>
            <w:r>
              <w:t xml:space="preserve"> Hall</w:t>
            </w:r>
          </w:p>
        </w:tc>
      </w:tr>
      <w:tr w:rsidR="00A56412" w:rsidRPr="00F84279" w:rsidTr="00EC4191">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04</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rsidRPr="00F84279">
              <w:t>Cllr MW Sokhela</w:t>
            </w:r>
          </w:p>
        </w:tc>
        <w:tc>
          <w:tcPr>
            <w:tcW w:w="1843"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19/10/2016</w:t>
            </w:r>
          </w:p>
        </w:tc>
        <w:tc>
          <w:tcPr>
            <w:tcW w:w="1559"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09H00</w:t>
            </w:r>
          </w:p>
        </w:tc>
        <w:tc>
          <w:tcPr>
            <w:tcW w:w="2410"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proofErr w:type="spellStart"/>
            <w:r>
              <w:t>Bhubesini</w:t>
            </w:r>
            <w:proofErr w:type="spellEnd"/>
            <w:r>
              <w:t xml:space="preserve"> Hall</w:t>
            </w:r>
          </w:p>
        </w:tc>
      </w:tr>
      <w:tr w:rsidR="00A56412" w:rsidRPr="00F84279" w:rsidTr="00EC4191">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05</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t xml:space="preserve">Cllr LE </w:t>
            </w:r>
            <w:proofErr w:type="spellStart"/>
            <w:r>
              <w:t>Danisa</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20/10/2016</w:t>
            </w:r>
          </w:p>
        </w:tc>
        <w:tc>
          <w:tcPr>
            <w:tcW w:w="1559"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14H00</w:t>
            </w:r>
          </w:p>
        </w:tc>
        <w:tc>
          <w:tcPr>
            <w:tcW w:w="2410"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proofErr w:type="spellStart"/>
            <w:r>
              <w:t>Bathembu</w:t>
            </w:r>
            <w:proofErr w:type="spellEnd"/>
            <w:r>
              <w:t xml:space="preserve"> Hall</w:t>
            </w:r>
          </w:p>
        </w:tc>
      </w:tr>
      <w:tr w:rsidR="00A56412" w:rsidRPr="00F84279" w:rsidTr="00EC4191">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06</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t xml:space="preserve">Cllr P </w:t>
            </w:r>
            <w:proofErr w:type="spellStart"/>
            <w:r>
              <w:t>Dladla</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20/10/2016</w:t>
            </w:r>
          </w:p>
        </w:tc>
        <w:tc>
          <w:tcPr>
            <w:tcW w:w="1559"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09H00</w:t>
            </w:r>
          </w:p>
        </w:tc>
        <w:tc>
          <w:tcPr>
            <w:tcW w:w="2410"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t>Ngongolo</w:t>
            </w:r>
          </w:p>
        </w:tc>
      </w:tr>
      <w:tr w:rsidR="00A56412" w:rsidRPr="00F84279" w:rsidTr="00EC4191">
        <w:trPr>
          <w:trHeight w:val="305"/>
        </w:trPr>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07</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t>Cllr M Sithole</w:t>
            </w:r>
          </w:p>
        </w:tc>
        <w:tc>
          <w:tcPr>
            <w:tcW w:w="1843"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t>17/10</w:t>
            </w:r>
            <w:r w:rsidRPr="00AA0FE9">
              <w:t>/2016</w:t>
            </w:r>
          </w:p>
        </w:tc>
        <w:tc>
          <w:tcPr>
            <w:tcW w:w="1559"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09H00</w:t>
            </w:r>
          </w:p>
        </w:tc>
        <w:tc>
          <w:tcPr>
            <w:tcW w:w="2410"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proofErr w:type="spellStart"/>
            <w:r>
              <w:t>Mbangweni</w:t>
            </w:r>
            <w:proofErr w:type="spellEnd"/>
            <w:r>
              <w:t xml:space="preserve"> Hall</w:t>
            </w:r>
          </w:p>
        </w:tc>
      </w:tr>
      <w:tr w:rsidR="00A56412" w:rsidRPr="00F84279" w:rsidTr="00EC4191">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08</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rsidRPr="00F84279">
              <w:t xml:space="preserve">Cllr B </w:t>
            </w:r>
            <w:proofErr w:type="spellStart"/>
            <w:r w:rsidRPr="00F84279">
              <w:t>Dumakude</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07/10/2016</w:t>
            </w:r>
          </w:p>
        </w:tc>
        <w:tc>
          <w:tcPr>
            <w:tcW w:w="1559"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09H00</w:t>
            </w:r>
          </w:p>
        </w:tc>
        <w:tc>
          <w:tcPr>
            <w:tcW w:w="2410"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proofErr w:type="spellStart"/>
            <w:r>
              <w:t>Nteneshane</w:t>
            </w:r>
            <w:proofErr w:type="spellEnd"/>
            <w:r>
              <w:t xml:space="preserve"> </w:t>
            </w:r>
            <w:r w:rsidRPr="00F84279">
              <w:t xml:space="preserve"> Hall</w:t>
            </w:r>
          </w:p>
        </w:tc>
      </w:tr>
      <w:tr w:rsidR="00A56412" w:rsidRPr="00F84279" w:rsidTr="00EC4191">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09</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t xml:space="preserve">Cllr MS </w:t>
            </w:r>
            <w:proofErr w:type="spellStart"/>
            <w:r>
              <w:t>Khoza</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30/09/2016</w:t>
            </w:r>
          </w:p>
        </w:tc>
        <w:tc>
          <w:tcPr>
            <w:tcW w:w="1559"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14H00</w:t>
            </w:r>
          </w:p>
        </w:tc>
        <w:tc>
          <w:tcPr>
            <w:tcW w:w="2410"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proofErr w:type="spellStart"/>
            <w:r>
              <w:t>Mhlumba</w:t>
            </w:r>
            <w:proofErr w:type="spellEnd"/>
            <w:r>
              <w:t xml:space="preserve"> Hall</w:t>
            </w:r>
          </w:p>
        </w:tc>
      </w:tr>
      <w:tr w:rsidR="00A56412" w:rsidRPr="00F84279" w:rsidTr="00EC4191">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10</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t xml:space="preserve">Cllr S </w:t>
            </w:r>
            <w:proofErr w:type="spellStart"/>
            <w:r>
              <w:t>Magubane</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07/10/2016</w:t>
            </w:r>
          </w:p>
        </w:tc>
        <w:tc>
          <w:tcPr>
            <w:tcW w:w="1559"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14H00</w:t>
            </w:r>
          </w:p>
        </w:tc>
        <w:tc>
          <w:tcPr>
            <w:tcW w:w="2410"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proofErr w:type="spellStart"/>
            <w:r>
              <w:t>Fundokuhle</w:t>
            </w:r>
            <w:proofErr w:type="spellEnd"/>
            <w:r>
              <w:t xml:space="preserve"> School</w:t>
            </w:r>
          </w:p>
        </w:tc>
      </w:tr>
      <w:tr w:rsidR="00A56412" w:rsidRPr="00F84279" w:rsidTr="00EC4191">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11</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t xml:space="preserve">Cllr BL </w:t>
            </w:r>
            <w:proofErr w:type="spellStart"/>
            <w:r>
              <w:t>Ntuli</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04/10/2016</w:t>
            </w:r>
          </w:p>
        </w:tc>
        <w:tc>
          <w:tcPr>
            <w:tcW w:w="1559"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09H00</w:t>
            </w:r>
          </w:p>
        </w:tc>
        <w:tc>
          <w:tcPr>
            <w:tcW w:w="2410"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proofErr w:type="spellStart"/>
            <w:r>
              <w:t>Mawozini</w:t>
            </w:r>
            <w:proofErr w:type="spellEnd"/>
            <w:r>
              <w:t xml:space="preserve"> Hall</w:t>
            </w:r>
          </w:p>
        </w:tc>
      </w:tr>
      <w:tr w:rsidR="00A56412" w:rsidRPr="00F84279" w:rsidTr="00EC4191">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12</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t xml:space="preserve">Cllr BP </w:t>
            </w:r>
            <w:proofErr w:type="spellStart"/>
            <w:r>
              <w:t>Ngcobo</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21/10/2016</w:t>
            </w:r>
          </w:p>
        </w:tc>
        <w:tc>
          <w:tcPr>
            <w:tcW w:w="1559"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09H00</w:t>
            </w:r>
          </w:p>
        </w:tc>
        <w:tc>
          <w:tcPr>
            <w:tcW w:w="2410"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proofErr w:type="spellStart"/>
            <w:r>
              <w:t>Ndanyana</w:t>
            </w:r>
            <w:proofErr w:type="spellEnd"/>
          </w:p>
        </w:tc>
      </w:tr>
      <w:tr w:rsidR="00A56412" w:rsidRPr="00F84279" w:rsidTr="00EC4191">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13</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t>Cllr DM Ndlovu</w:t>
            </w:r>
          </w:p>
        </w:tc>
        <w:tc>
          <w:tcPr>
            <w:tcW w:w="1843"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04/10/2016</w:t>
            </w:r>
          </w:p>
        </w:tc>
        <w:tc>
          <w:tcPr>
            <w:tcW w:w="1559"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14H00</w:t>
            </w:r>
          </w:p>
        </w:tc>
        <w:tc>
          <w:tcPr>
            <w:tcW w:w="2410"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proofErr w:type="spellStart"/>
            <w:r>
              <w:t>Mfenebude</w:t>
            </w:r>
            <w:proofErr w:type="spellEnd"/>
            <w:r>
              <w:t xml:space="preserve"> Hall</w:t>
            </w:r>
          </w:p>
        </w:tc>
      </w:tr>
      <w:tr w:rsidR="00A56412" w:rsidRPr="00F84279" w:rsidTr="00EC4191">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14</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rsidRPr="00F84279">
              <w:t xml:space="preserve">Cllr SG </w:t>
            </w:r>
            <w:proofErr w:type="spellStart"/>
            <w:r w:rsidRPr="00F84279">
              <w:t>Masimula</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06/10/2016</w:t>
            </w:r>
          </w:p>
        </w:tc>
        <w:tc>
          <w:tcPr>
            <w:tcW w:w="1559"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14H00</w:t>
            </w:r>
          </w:p>
        </w:tc>
        <w:tc>
          <w:tcPr>
            <w:tcW w:w="2410"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pPr>
            <w:proofErr w:type="spellStart"/>
            <w:r w:rsidRPr="00CC75C2">
              <w:t>Coch</w:t>
            </w:r>
            <w:proofErr w:type="spellEnd"/>
            <w:r w:rsidRPr="00CC75C2">
              <w:t xml:space="preserve"> School</w:t>
            </w:r>
          </w:p>
        </w:tc>
      </w:tr>
      <w:tr w:rsidR="00A56412" w:rsidRPr="00F84279" w:rsidTr="00EC4191">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15</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t xml:space="preserve">Cllr MMS </w:t>
            </w:r>
            <w:proofErr w:type="spellStart"/>
            <w:r>
              <w:t>Myeza</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t>24</w:t>
            </w:r>
            <w:r w:rsidRPr="00AA0FE9">
              <w:t>/10/2016</w:t>
            </w:r>
          </w:p>
        </w:tc>
        <w:tc>
          <w:tcPr>
            <w:tcW w:w="1559"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09H00</w:t>
            </w:r>
          </w:p>
        </w:tc>
        <w:tc>
          <w:tcPr>
            <w:tcW w:w="2410"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proofErr w:type="spellStart"/>
            <w:r>
              <w:t>Pano</w:t>
            </w:r>
            <w:proofErr w:type="spellEnd"/>
            <w:r>
              <w:t xml:space="preserve"> Hall</w:t>
            </w:r>
          </w:p>
        </w:tc>
      </w:tr>
      <w:tr w:rsidR="00A56412" w:rsidRPr="00F84279" w:rsidTr="00EC4191">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16</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rsidRPr="00F84279">
              <w:t>Cllr TL Kunene</w:t>
            </w:r>
          </w:p>
        </w:tc>
        <w:tc>
          <w:tcPr>
            <w:tcW w:w="1843"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03/10/2016</w:t>
            </w:r>
          </w:p>
        </w:tc>
        <w:tc>
          <w:tcPr>
            <w:tcW w:w="1559"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14H00</w:t>
            </w:r>
          </w:p>
        </w:tc>
        <w:tc>
          <w:tcPr>
            <w:tcW w:w="2410"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proofErr w:type="spellStart"/>
            <w:r>
              <w:t>Ntili</w:t>
            </w:r>
            <w:proofErr w:type="spellEnd"/>
            <w:r>
              <w:t xml:space="preserve"> Hall</w:t>
            </w:r>
          </w:p>
        </w:tc>
      </w:tr>
      <w:tr w:rsidR="00A56412" w:rsidRPr="00F84279" w:rsidTr="00EC4191">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17</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rsidRPr="00F84279">
              <w:t xml:space="preserve">Cllr N </w:t>
            </w:r>
            <w:proofErr w:type="spellStart"/>
            <w:r w:rsidRPr="00F84279">
              <w:t>Majozi</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18/10/2016</w:t>
            </w:r>
          </w:p>
        </w:tc>
        <w:tc>
          <w:tcPr>
            <w:tcW w:w="1559" w:type="dxa"/>
            <w:tcBorders>
              <w:top w:val="single" w:sz="4" w:space="0" w:color="000000"/>
              <w:left w:val="single" w:sz="4" w:space="0" w:color="000000"/>
              <w:bottom w:val="single" w:sz="4" w:space="0" w:color="000000"/>
              <w:right w:val="single" w:sz="4" w:space="0" w:color="000000"/>
            </w:tcBorders>
          </w:tcPr>
          <w:p w:rsidR="00A56412" w:rsidRPr="00AA0FE9" w:rsidRDefault="00A56412" w:rsidP="00EC4191">
            <w:pPr>
              <w:spacing w:after="0" w:line="240" w:lineRule="auto"/>
            </w:pPr>
            <w:r w:rsidRPr="00AA0FE9">
              <w:t>14H00</w:t>
            </w:r>
          </w:p>
        </w:tc>
        <w:tc>
          <w:tcPr>
            <w:tcW w:w="2410"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t>Pomeroy Hall</w:t>
            </w:r>
          </w:p>
        </w:tc>
      </w:tr>
      <w:tr w:rsidR="00A56412" w:rsidRPr="00F84279" w:rsidTr="00EC4191">
        <w:tc>
          <w:tcPr>
            <w:tcW w:w="1101" w:type="dxa"/>
            <w:tcBorders>
              <w:top w:val="single" w:sz="4" w:space="0" w:color="000000"/>
              <w:left w:val="single" w:sz="4" w:space="0" w:color="000000"/>
              <w:bottom w:val="single" w:sz="4" w:space="0" w:color="000000"/>
              <w:right w:val="single" w:sz="4" w:space="0" w:color="000000"/>
            </w:tcBorders>
          </w:tcPr>
          <w:p w:rsidR="00A56412" w:rsidRPr="00CC75C2" w:rsidRDefault="00A56412" w:rsidP="00EC4191">
            <w:pPr>
              <w:spacing w:after="0" w:line="240" w:lineRule="auto"/>
              <w:rPr>
                <w:b/>
              </w:rPr>
            </w:pPr>
            <w:r w:rsidRPr="00CC75C2">
              <w:rPr>
                <w:b/>
              </w:rPr>
              <w:t>18</w:t>
            </w:r>
          </w:p>
        </w:tc>
        <w:tc>
          <w:tcPr>
            <w:tcW w:w="269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rsidRPr="00F84279">
              <w:t xml:space="preserve">Cllr T </w:t>
            </w:r>
            <w:proofErr w:type="spellStart"/>
            <w:r w:rsidRPr="00F84279">
              <w:t>Mabaso</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t>21/10/2016</w:t>
            </w:r>
          </w:p>
        </w:tc>
        <w:tc>
          <w:tcPr>
            <w:tcW w:w="1559"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r>
              <w:t>14H00</w:t>
            </w:r>
          </w:p>
        </w:tc>
        <w:tc>
          <w:tcPr>
            <w:tcW w:w="2410" w:type="dxa"/>
            <w:tcBorders>
              <w:top w:val="single" w:sz="4" w:space="0" w:color="000000"/>
              <w:left w:val="single" w:sz="4" w:space="0" w:color="000000"/>
              <w:bottom w:val="single" w:sz="4" w:space="0" w:color="000000"/>
              <w:right w:val="single" w:sz="4" w:space="0" w:color="000000"/>
            </w:tcBorders>
          </w:tcPr>
          <w:p w:rsidR="00A56412" w:rsidRPr="00F84279" w:rsidRDefault="00A56412" w:rsidP="00EC4191">
            <w:pPr>
              <w:spacing w:after="0" w:line="240" w:lineRule="auto"/>
            </w:pPr>
            <w:proofErr w:type="spellStart"/>
            <w:r>
              <w:t>Mazabeko</w:t>
            </w:r>
            <w:proofErr w:type="spellEnd"/>
            <w:r>
              <w:t xml:space="preserve"> Hall</w:t>
            </w:r>
          </w:p>
        </w:tc>
      </w:tr>
    </w:tbl>
    <w:p w:rsidR="00A56412" w:rsidRDefault="00A56412" w:rsidP="00A56412"/>
    <w:p w:rsidR="003031C5" w:rsidRDefault="003031C5" w:rsidP="00DD7E40">
      <w:pPr>
        <w:jc w:val="both"/>
        <w:rPr>
          <w:rFonts w:ascii="Times New Roman" w:hAnsi="Times New Roman" w:cs="Arial"/>
          <w:b/>
          <w:sz w:val="24"/>
          <w:szCs w:val="24"/>
          <w:lang w:val="en-US"/>
        </w:rPr>
      </w:pPr>
    </w:p>
    <w:sectPr w:rsidR="003031C5" w:rsidSect="00BE0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A98" w:rsidRDefault="00AF0A98" w:rsidP="008A49AC">
      <w:pPr>
        <w:spacing w:after="0" w:line="240" w:lineRule="auto"/>
      </w:pPr>
      <w:r>
        <w:separator/>
      </w:r>
    </w:p>
  </w:endnote>
  <w:endnote w:type="continuationSeparator" w:id="0">
    <w:p w:rsidR="00AF0A98" w:rsidRDefault="00AF0A98" w:rsidP="008A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108650"/>
      <w:docPartObj>
        <w:docPartGallery w:val="Page Numbers (Bottom of Page)"/>
        <w:docPartUnique/>
      </w:docPartObj>
    </w:sdtPr>
    <w:sdtEndPr>
      <w:rPr>
        <w:noProof/>
      </w:rPr>
    </w:sdtEndPr>
    <w:sdtContent>
      <w:p w:rsidR="00843F20" w:rsidRDefault="00843F20">
        <w:pPr>
          <w:pStyle w:val="Footer"/>
          <w:jc w:val="right"/>
        </w:pPr>
        <w:r>
          <w:fldChar w:fldCharType="begin"/>
        </w:r>
        <w:r>
          <w:instrText xml:space="preserve"> PAGE   \* MERGEFORMAT </w:instrText>
        </w:r>
        <w:r>
          <w:fldChar w:fldCharType="separate"/>
        </w:r>
        <w:r w:rsidR="00D72BC7">
          <w:rPr>
            <w:noProof/>
          </w:rPr>
          <w:t>9</w:t>
        </w:r>
        <w:r>
          <w:rPr>
            <w:noProof/>
          </w:rPr>
          <w:fldChar w:fldCharType="end"/>
        </w:r>
      </w:p>
    </w:sdtContent>
  </w:sdt>
  <w:p w:rsidR="0061472E" w:rsidRDefault="00614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036862"/>
      <w:docPartObj>
        <w:docPartGallery w:val="Page Numbers (Bottom of Page)"/>
        <w:docPartUnique/>
      </w:docPartObj>
    </w:sdtPr>
    <w:sdtEndPr>
      <w:rPr>
        <w:color w:val="808080" w:themeColor="background1" w:themeShade="80"/>
        <w:spacing w:val="60"/>
      </w:rPr>
    </w:sdtEndPr>
    <w:sdtContent>
      <w:p w:rsidR="0061472E" w:rsidRDefault="0061472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6412">
          <w:rPr>
            <w:noProof/>
          </w:rPr>
          <w:t>0</w:t>
        </w:r>
        <w:r>
          <w:rPr>
            <w:noProof/>
          </w:rPr>
          <w:fldChar w:fldCharType="end"/>
        </w:r>
        <w:r>
          <w:t xml:space="preserve"> | </w:t>
        </w:r>
        <w:r>
          <w:rPr>
            <w:color w:val="808080" w:themeColor="background1" w:themeShade="80"/>
            <w:spacing w:val="60"/>
          </w:rPr>
          <w:t>Page</w:t>
        </w:r>
      </w:p>
    </w:sdtContent>
  </w:sdt>
  <w:p w:rsidR="0061472E" w:rsidRDefault="00614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A98" w:rsidRDefault="00AF0A98" w:rsidP="008A49AC">
      <w:pPr>
        <w:spacing w:after="0" w:line="240" w:lineRule="auto"/>
      </w:pPr>
      <w:r>
        <w:separator/>
      </w:r>
    </w:p>
  </w:footnote>
  <w:footnote w:type="continuationSeparator" w:id="0">
    <w:p w:rsidR="00AF0A98" w:rsidRDefault="00AF0A98" w:rsidP="008A4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742127"/>
      <w:docPartObj>
        <w:docPartGallery w:val="Page Numbers (Top of Page)"/>
        <w:docPartUnique/>
      </w:docPartObj>
    </w:sdtPr>
    <w:sdtEndPr>
      <w:rPr>
        <w:noProof/>
      </w:rPr>
    </w:sdtEndPr>
    <w:sdtContent>
      <w:p w:rsidR="0061472E" w:rsidRDefault="0061472E">
        <w:pPr>
          <w:pStyle w:val="Header"/>
          <w:jc w:val="right"/>
        </w:pPr>
        <w:r>
          <w:fldChar w:fldCharType="begin"/>
        </w:r>
        <w:r>
          <w:instrText xml:space="preserve"> PAGE   \* MERGEFORMAT </w:instrText>
        </w:r>
        <w:r>
          <w:fldChar w:fldCharType="separate"/>
        </w:r>
        <w:r w:rsidR="00A56412">
          <w:rPr>
            <w:noProof/>
          </w:rPr>
          <w:t>0</w:t>
        </w:r>
        <w:r>
          <w:rPr>
            <w:noProof/>
          </w:rPr>
          <w:fldChar w:fldCharType="end"/>
        </w:r>
      </w:p>
    </w:sdtContent>
  </w:sdt>
  <w:p w:rsidR="0061472E" w:rsidRDefault="0061472E">
    <w:pPr>
      <w:pStyle w:val="Header"/>
    </w:pPr>
    <w:r>
      <w:t>IID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27C3CE"/>
    <w:multiLevelType w:val="hybridMultilevel"/>
    <w:tmpl w:val="F6E8AB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5D507D"/>
    <w:multiLevelType w:val="hybridMultilevel"/>
    <w:tmpl w:val="ACE5A8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F55716"/>
    <w:multiLevelType w:val="hybridMultilevel"/>
    <w:tmpl w:val="8C954A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F322267"/>
    <w:multiLevelType w:val="hybridMultilevel"/>
    <w:tmpl w:val="188CC9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08CC3EA"/>
    <w:multiLevelType w:val="hybridMultilevel"/>
    <w:tmpl w:val="1634D7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655BDF8"/>
    <w:multiLevelType w:val="hybridMultilevel"/>
    <w:tmpl w:val="2ADA5A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475720"/>
    <w:multiLevelType w:val="hybridMultilevel"/>
    <w:tmpl w:val="F183E0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35E9BF"/>
    <w:multiLevelType w:val="hybridMultilevel"/>
    <w:tmpl w:val="02CA5864"/>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ED4B86F"/>
    <w:multiLevelType w:val="hybridMultilevel"/>
    <w:tmpl w:val="BC53D8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F08DEF7"/>
    <w:multiLevelType w:val="hybridMultilevel"/>
    <w:tmpl w:val="A7638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B889307"/>
    <w:multiLevelType w:val="hybridMultilevel"/>
    <w:tmpl w:val="B585D0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486BC"/>
    <w:multiLevelType w:val="hybridMultilevel"/>
    <w:tmpl w:val="C71E54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6AB76A1"/>
    <w:multiLevelType w:val="multilevel"/>
    <w:tmpl w:val="879CE340"/>
    <w:lvl w:ilvl="0">
      <w:start w:val="1"/>
      <w:numFmt w:val="decimal"/>
      <w:lvlText w:val="%1"/>
      <w:lvlJc w:val="left"/>
      <w:pPr>
        <w:ind w:left="570" w:hanging="570"/>
      </w:pPr>
      <w:rPr>
        <w:rFonts w:hint="default"/>
        <w:b/>
        <w:i w:val="0"/>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800" w:hanging="180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520" w:hanging="2520"/>
      </w:pPr>
      <w:rPr>
        <w:rFonts w:hint="default"/>
        <w:i/>
      </w:rPr>
    </w:lvl>
  </w:abstractNum>
  <w:abstractNum w:abstractNumId="13">
    <w:nsid w:val="09540A98"/>
    <w:multiLevelType w:val="hybridMultilevel"/>
    <w:tmpl w:val="8474F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8A6C0F"/>
    <w:multiLevelType w:val="hybridMultilevel"/>
    <w:tmpl w:val="861A016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0EB5096B"/>
    <w:multiLevelType w:val="hybridMultilevel"/>
    <w:tmpl w:val="EAFAA2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8CFEE75"/>
    <w:multiLevelType w:val="hybridMultilevel"/>
    <w:tmpl w:val="661C8A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B95504D"/>
    <w:multiLevelType w:val="hybridMultilevel"/>
    <w:tmpl w:val="C60402B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25AD2929"/>
    <w:multiLevelType w:val="hybridMultilevel"/>
    <w:tmpl w:val="A328C6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7415F28"/>
    <w:multiLevelType w:val="hybridMultilevel"/>
    <w:tmpl w:val="CA0A6F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7E07071"/>
    <w:multiLevelType w:val="hybridMultilevel"/>
    <w:tmpl w:val="8A11F0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AC75A50"/>
    <w:multiLevelType w:val="hybridMultilevel"/>
    <w:tmpl w:val="F608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4B061F"/>
    <w:multiLevelType w:val="multilevel"/>
    <w:tmpl w:val="345E4E66"/>
    <w:lvl w:ilvl="0">
      <w:start w:val="4"/>
      <w:numFmt w:val="decimal"/>
      <w:lvlText w:val="%1."/>
      <w:lvlJc w:val="left"/>
      <w:pPr>
        <w:ind w:left="360" w:hanging="360"/>
      </w:pPr>
      <w:rPr>
        <w:rFonts w:hint="default"/>
        <w:b/>
      </w:rPr>
    </w:lvl>
    <w:lvl w:ilvl="1">
      <w:start w:val="2"/>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440" w:hanging="1440"/>
      </w:pPr>
      <w:rPr>
        <w:rFonts w:hint="default"/>
        <w:i/>
      </w:rPr>
    </w:lvl>
    <w:lvl w:ilvl="5">
      <w:start w:val="1"/>
      <w:numFmt w:val="decimal"/>
      <w:isLgl/>
      <w:lvlText w:val="%1.%2.%3.%4.%5.%6"/>
      <w:lvlJc w:val="left"/>
      <w:pPr>
        <w:ind w:left="1800" w:hanging="1800"/>
      </w:pPr>
      <w:rPr>
        <w:rFonts w:hint="default"/>
        <w:i/>
      </w:rPr>
    </w:lvl>
    <w:lvl w:ilvl="6">
      <w:start w:val="1"/>
      <w:numFmt w:val="decimal"/>
      <w:isLgl/>
      <w:lvlText w:val="%1.%2.%3.%4.%5.%6.%7"/>
      <w:lvlJc w:val="left"/>
      <w:pPr>
        <w:ind w:left="1800" w:hanging="1800"/>
      </w:pPr>
      <w:rPr>
        <w:rFonts w:hint="default"/>
        <w:i/>
      </w:rPr>
    </w:lvl>
    <w:lvl w:ilvl="7">
      <w:start w:val="1"/>
      <w:numFmt w:val="decimal"/>
      <w:isLgl/>
      <w:lvlText w:val="%1.%2.%3.%4.%5.%6.%7.%8"/>
      <w:lvlJc w:val="left"/>
      <w:pPr>
        <w:ind w:left="2160" w:hanging="2160"/>
      </w:pPr>
      <w:rPr>
        <w:rFonts w:hint="default"/>
        <w:i/>
      </w:rPr>
    </w:lvl>
    <w:lvl w:ilvl="8">
      <w:start w:val="1"/>
      <w:numFmt w:val="decimal"/>
      <w:isLgl/>
      <w:lvlText w:val="%1.%2.%3.%4.%5.%6.%7.%8.%9"/>
      <w:lvlJc w:val="left"/>
      <w:pPr>
        <w:ind w:left="2520" w:hanging="2520"/>
      </w:pPr>
      <w:rPr>
        <w:rFonts w:hint="default"/>
        <w:i/>
      </w:rPr>
    </w:lvl>
  </w:abstractNum>
  <w:abstractNum w:abstractNumId="23">
    <w:nsid w:val="3FB53B70"/>
    <w:multiLevelType w:val="hybridMultilevel"/>
    <w:tmpl w:val="E208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FD1BB9"/>
    <w:multiLevelType w:val="hybridMultilevel"/>
    <w:tmpl w:val="0EF6480C"/>
    <w:lvl w:ilvl="0" w:tplc="EBE0801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A08CB"/>
    <w:multiLevelType w:val="hybridMultilevel"/>
    <w:tmpl w:val="CAF23F56"/>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6">
    <w:nsid w:val="4E4610FD"/>
    <w:multiLevelType w:val="hybridMultilevel"/>
    <w:tmpl w:val="D976FB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0EA975E"/>
    <w:multiLevelType w:val="hybridMultilevel"/>
    <w:tmpl w:val="4AC3CD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1290827"/>
    <w:multiLevelType w:val="hybridMultilevel"/>
    <w:tmpl w:val="433654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1EA4675"/>
    <w:multiLevelType w:val="hybridMultilevel"/>
    <w:tmpl w:val="E7D737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5877321"/>
    <w:multiLevelType w:val="hybridMultilevel"/>
    <w:tmpl w:val="F676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F33526"/>
    <w:multiLevelType w:val="hybridMultilevel"/>
    <w:tmpl w:val="1C5C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12604B"/>
    <w:multiLevelType w:val="hybridMultilevel"/>
    <w:tmpl w:val="EC6C9E64"/>
    <w:lvl w:ilvl="0" w:tplc="016C02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7A0614"/>
    <w:multiLevelType w:val="hybridMultilevel"/>
    <w:tmpl w:val="8B4C83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1B5721"/>
    <w:multiLevelType w:val="hybridMultilevel"/>
    <w:tmpl w:val="B252A41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12EAE93"/>
    <w:multiLevelType w:val="hybridMultilevel"/>
    <w:tmpl w:val="7DFE53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1500E5D"/>
    <w:multiLevelType w:val="hybridMultilevel"/>
    <w:tmpl w:val="656A1FA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3422FEF"/>
    <w:multiLevelType w:val="hybridMultilevel"/>
    <w:tmpl w:val="46BC16E0"/>
    <w:lvl w:ilvl="0" w:tplc="FCB07B92">
      <w:start w:val="1"/>
      <w:numFmt w:val="decimal"/>
      <w:lvlText w:val="%1."/>
      <w:lvlJc w:val="left"/>
      <w:pPr>
        <w:ind w:left="780" w:hanging="360"/>
      </w:pPr>
      <w:rPr>
        <w:rFonts w:cs="Arial" w:hint="default"/>
        <w:b/>
        <w:color w:val="000000"/>
        <w:sz w:val="24"/>
        <w:szCs w:val="24"/>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8">
    <w:nsid w:val="635044B3"/>
    <w:multiLevelType w:val="hybridMultilevel"/>
    <w:tmpl w:val="D1A5F7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79F9A77"/>
    <w:multiLevelType w:val="hybridMultilevel"/>
    <w:tmpl w:val="81682B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7E33908"/>
    <w:multiLevelType w:val="hybridMultilevel"/>
    <w:tmpl w:val="D2EADDBA"/>
    <w:lvl w:ilvl="0" w:tplc="BD062496">
      <w:start w:val="1"/>
      <w:numFmt w:val="decimal"/>
      <w:lvlText w:val="%1."/>
      <w:lvlJc w:val="left"/>
      <w:pPr>
        <w:ind w:left="720" w:hanging="360"/>
      </w:pPr>
      <w:rPr>
        <w:rFonts w:ascii="Times New Roman" w:hAnsi="Times New Roman" w:hint="default"/>
        <w:b/>
        <w:color w:val="00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CAC54AC"/>
    <w:multiLevelType w:val="hybridMultilevel"/>
    <w:tmpl w:val="1756B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F6F57D6"/>
    <w:multiLevelType w:val="hybridMultilevel"/>
    <w:tmpl w:val="2026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375C28"/>
    <w:multiLevelType w:val="hybridMultilevel"/>
    <w:tmpl w:val="16EB34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7001F28"/>
    <w:multiLevelType w:val="hybridMultilevel"/>
    <w:tmpl w:val="91D0D4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8471FF1"/>
    <w:multiLevelType w:val="hybridMultilevel"/>
    <w:tmpl w:val="F4805CA8"/>
    <w:lvl w:ilvl="0" w:tplc="016C02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167A48"/>
    <w:multiLevelType w:val="multilevel"/>
    <w:tmpl w:val="CF5A28B8"/>
    <w:lvl w:ilvl="0">
      <w:start w:val="1"/>
      <w:numFmt w:val="decimal"/>
      <w:lvlText w:val="%1."/>
      <w:lvlJc w:val="left"/>
      <w:pPr>
        <w:ind w:left="420" w:hanging="420"/>
      </w:pPr>
      <w:rPr>
        <w:rFonts w:hint="default"/>
        <w:b/>
      </w:rPr>
    </w:lvl>
    <w:lvl w:ilvl="1">
      <w:start w:val="1"/>
      <w:numFmt w:val="decimal"/>
      <w:isLgl/>
      <w:lvlText w:val="%1.%2"/>
      <w:lvlJc w:val="left"/>
      <w:pPr>
        <w:ind w:left="84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num w:numId="1">
    <w:abstractNumId w:val="35"/>
  </w:num>
  <w:num w:numId="2">
    <w:abstractNumId w:val="27"/>
  </w:num>
  <w:num w:numId="3">
    <w:abstractNumId w:val="38"/>
  </w:num>
  <w:num w:numId="4">
    <w:abstractNumId w:val="0"/>
  </w:num>
  <w:num w:numId="5">
    <w:abstractNumId w:val="2"/>
  </w:num>
  <w:num w:numId="6">
    <w:abstractNumId w:val="44"/>
  </w:num>
  <w:num w:numId="7">
    <w:abstractNumId w:val="11"/>
  </w:num>
  <w:num w:numId="8">
    <w:abstractNumId w:val="7"/>
  </w:num>
  <w:num w:numId="9">
    <w:abstractNumId w:val="10"/>
  </w:num>
  <w:num w:numId="10">
    <w:abstractNumId w:val="28"/>
  </w:num>
  <w:num w:numId="11">
    <w:abstractNumId w:val="9"/>
  </w:num>
  <w:num w:numId="12">
    <w:abstractNumId w:val="29"/>
  </w:num>
  <w:num w:numId="13">
    <w:abstractNumId w:val="15"/>
  </w:num>
  <w:num w:numId="14">
    <w:abstractNumId w:val="1"/>
  </w:num>
  <w:num w:numId="15">
    <w:abstractNumId w:val="16"/>
  </w:num>
  <w:num w:numId="16">
    <w:abstractNumId w:val="39"/>
  </w:num>
  <w:num w:numId="17">
    <w:abstractNumId w:val="20"/>
  </w:num>
  <w:num w:numId="18">
    <w:abstractNumId w:val="6"/>
  </w:num>
  <w:num w:numId="19">
    <w:abstractNumId w:val="19"/>
  </w:num>
  <w:num w:numId="20">
    <w:abstractNumId w:val="4"/>
  </w:num>
  <w:num w:numId="21">
    <w:abstractNumId w:val="5"/>
  </w:num>
  <w:num w:numId="22">
    <w:abstractNumId w:val="8"/>
  </w:num>
  <w:num w:numId="23">
    <w:abstractNumId w:val="43"/>
  </w:num>
  <w:num w:numId="24">
    <w:abstractNumId w:val="3"/>
  </w:num>
  <w:num w:numId="25">
    <w:abstractNumId w:val="34"/>
  </w:num>
  <w:num w:numId="26">
    <w:abstractNumId w:val="45"/>
  </w:num>
  <w:num w:numId="27">
    <w:abstractNumId w:val="32"/>
  </w:num>
  <w:num w:numId="28">
    <w:abstractNumId w:val="12"/>
  </w:num>
  <w:num w:numId="29">
    <w:abstractNumId w:val="13"/>
  </w:num>
  <w:num w:numId="30">
    <w:abstractNumId w:val="22"/>
  </w:num>
  <w:num w:numId="31">
    <w:abstractNumId w:val="42"/>
  </w:num>
  <w:num w:numId="32">
    <w:abstractNumId w:val="21"/>
  </w:num>
  <w:num w:numId="33">
    <w:abstractNumId w:val="30"/>
  </w:num>
  <w:num w:numId="34">
    <w:abstractNumId w:val="46"/>
  </w:num>
  <w:num w:numId="35">
    <w:abstractNumId w:val="23"/>
  </w:num>
  <w:num w:numId="36">
    <w:abstractNumId w:val="41"/>
  </w:num>
  <w:num w:numId="37">
    <w:abstractNumId w:val="33"/>
  </w:num>
  <w:num w:numId="38">
    <w:abstractNumId w:val="31"/>
  </w:num>
  <w:num w:numId="39">
    <w:abstractNumId w:val="17"/>
  </w:num>
  <w:num w:numId="40">
    <w:abstractNumId w:val="25"/>
  </w:num>
  <w:num w:numId="41">
    <w:abstractNumId w:val="24"/>
  </w:num>
  <w:num w:numId="42">
    <w:abstractNumId w:val="18"/>
  </w:num>
  <w:num w:numId="43">
    <w:abstractNumId w:val="37"/>
  </w:num>
  <w:num w:numId="44">
    <w:abstractNumId w:val="40"/>
  </w:num>
  <w:num w:numId="45">
    <w:abstractNumId w:val="36"/>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AC"/>
    <w:rsid w:val="000041AA"/>
    <w:rsid w:val="00005F15"/>
    <w:rsid w:val="00014AA2"/>
    <w:rsid w:val="00021102"/>
    <w:rsid w:val="00027526"/>
    <w:rsid w:val="00046459"/>
    <w:rsid w:val="000478C0"/>
    <w:rsid w:val="00051B83"/>
    <w:rsid w:val="000542EC"/>
    <w:rsid w:val="00054F24"/>
    <w:rsid w:val="00056D2C"/>
    <w:rsid w:val="000639FA"/>
    <w:rsid w:val="000740AA"/>
    <w:rsid w:val="00081D2D"/>
    <w:rsid w:val="000A4E10"/>
    <w:rsid w:val="000A733B"/>
    <w:rsid w:val="000B475D"/>
    <w:rsid w:val="000C033B"/>
    <w:rsid w:val="000C49C3"/>
    <w:rsid w:val="000D0993"/>
    <w:rsid w:val="000D6909"/>
    <w:rsid w:val="000E2096"/>
    <w:rsid w:val="000E3B33"/>
    <w:rsid w:val="000F4361"/>
    <w:rsid w:val="000F6820"/>
    <w:rsid w:val="00100AAE"/>
    <w:rsid w:val="001124A9"/>
    <w:rsid w:val="00123124"/>
    <w:rsid w:val="0016206B"/>
    <w:rsid w:val="00177D34"/>
    <w:rsid w:val="001908CA"/>
    <w:rsid w:val="00194D39"/>
    <w:rsid w:val="0019757A"/>
    <w:rsid w:val="001A253B"/>
    <w:rsid w:val="001A6619"/>
    <w:rsid w:val="001B4972"/>
    <w:rsid w:val="001C5E3B"/>
    <w:rsid w:val="001E6403"/>
    <w:rsid w:val="00210803"/>
    <w:rsid w:val="0021097A"/>
    <w:rsid w:val="002138DE"/>
    <w:rsid w:val="00220D38"/>
    <w:rsid w:val="00223690"/>
    <w:rsid w:val="00226BFC"/>
    <w:rsid w:val="00232A0C"/>
    <w:rsid w:val="00235A6A"/>
    <w:rsid w:val="00237415"/>
    <w:rsid w:val="002552D7"/>
    <w:rsid w:val="00257F23"/>
    <w:rsid w:val="00264E83"/>
    <w:rsid w:val="00264EC4"/>
    <w:rsid w:val="00266C14"/>
    <w:rsid w:val="00272327"/>
    <w:rsid w:val="00277264"/>
    <w:rsid w:val="00282023"/>
    <w:rsid w:val="00284038"/>
    <w:rsid w:val="00287409"/>
    <w:rsid w:val="002875F4"/>
    <w:rsid w:val="002A1E0C"/>
    <w:rsid w:val="002A1F2C"/>
    <w:rsid w:val="002D321A"/>
    <w:rsid w:val="002D3612"/>
    <w:rsid w:val="002E065A"/>
    <w:rsid w:val="002E1B55"/>
    <w:rsid w:val="002E3004"/>
    <w:rsid w:val="002E7CE1"/>
    <w:rsid w:val="002F49A8"/>
    <w:rsid w:val="003031C5"/>
    <w:rsid w:val="003110FE"/>
    <w:rsid w:val="003117B5"/>
    <w:rsid w:val="00312248"/>
    <w:rsid w:val="00325CFC"/>
    <w:rsid w:val="0032759F"/>
    <w:rsid w:val="00342DD9"/>
    <w:rsid w:val="003449E2"/>
    <w:rsid w:val="00352064"/>
    <w:rsid w:val="00357756"/>
    <w:rsid w:val="00361A4D"/>
    <w:rsid w:val="0036258A"/>
    <w:rsid w:val="00363FBB"/>
    <w:rsid w:val="003642FF"/>
    <w:rsid w:val="00365A2E"/>
    <w:rsid w:val="0036619C"/>
    <w:rsid w:val="00375D22"/>
    <w:rsid w:val="00390311"/>
    <w:rsid w:val="00391130"/>
    <w:rsid w:val="00392AE9"/>
    <w:rsid w:val="003971D5"/>
    <w:rsid w:val="003B111B"/>
    <w:rsid w:val="003C0433"/>
    <w:rsid w:val="003D0BD3"/>
    <w:rsid w:val="003D2805"/>
    <w:rsid w:val="003D2F62"/>
    <w:rsid w:val="003E2038"/>
    <w:rsid w:val="00406BB6"/>
    <w:rsid w:val="00410872"/>
    <w:rsid w:val="00412FD4"/>
    <w:rsid w:val="00425F3B"/>
    <w:rsid w:val="0043061F"/>
    <w:rsid w:val="0044546E"/>
    <w:rsid w:val="00453886"/>
    <w:rsid w:val="00460DD5"/>
    <w:rsid w:val="004645AF"/>
    <w:rsid w:val="00466BB8"/>
    <w:rsid w:val="00477234"/>
    <w:rsid w:val="00480CDB"/>
    <w:rsid w:val="00495E7D"/>
    <w:rsid w:val="004B46C6"/>
    <w:rsid w:val="004C3DD6"/>
    <w:rsid w:val="004D00CB"/>
    <w:rsid w:val="004E2731"/>
    <w:rsid w:val="004E2D49"/>
    <w:rsid w:val="004F2424"/>
    <w:rsid w:val="004F271B"/>
    <w:rsid w:val="00510B97"/>
    <w:rsid w:val="005118AF"/>
    <w:rsid w:val="00522866"/>
    <w:rsid w:val="005343A3"/>
    <w:rsid w:val="00540A2C"/>
    <w:rsid w:val="00550032"/>
    <w:rsid w:val="00550878"/>
    <w:rsid w:val="00554A4E"/>
    <w:rsid w:val="00556105"/>
    <w:rsid w:val="00565F8F"/>
    <w:rsid w:val="005715FC"/>
    <w:rsid w:val="0057684A"/>
    <w:rsid w:val="00584B5B"/>
    <w:rsid w:val="005B2730"/>
    <w:rsid w:val="005B4A22"/>
    <w:rsid w:val="005D6FDD"/>
    <w:rsid w:val="005F6635"/>
    <w:rsid w:val="00601868"/>
    <w:rsid w:val="00606140"/>
    <w:rsid w:val="00606B79"/>
    <w:rsid w:val="0061472E"/>
    <w:rsid w:val="006248BB"/>
    <w:rsid w:val="00651986"/>
    <w:rsid w:val="00656EE4"/>
    <w:rsid w:val="00673757"/>
    <w:rsid w:val="0068397C"/>
    <w:rsid w:val="0069394F"/>
    <w:rsid w:val="006A2AE1"/>
    <w:rsid w:val="006A3A11"/>
    <w:rsid w:val="006A4E58"/>
    <w:rsid w:val="006A53B7"/>
    <w:rsid w:val="006A5DE4"/>
    <w:rsid w:val="006B0A0D"/>
    <w:rsid w:val="006C1EF2"/>
    <w:rsid w:val="00704661"/>
    <w:rsid w:val="007144D3"/>
    <w:rsid w:val="007169EF"/>
    <w:rsid w:val="007246B0"/>
    <w:rsid w:val="00737436"/>
    <w:rsid w:val="007477F7"/>
    <w:rsid w:val="00754421"/>
    <w:rsid w:val="00755AE5"/>
    <w:rsid w:val="00775245"/>
    <w:rsid w:val="007874FE"/>
    <w:rsid w:val="00790463"/>
    <w:rsid w:val="00796272"/>
    <w:rsid w:val="007A1CC4"/>
    <w:rsid w:val="007B0C0F"/>
    <w:rsid w:val="007B1BF6"/>
    <w:rsid w:val="007B70DA"/>
    <w:rsid w:val="007C3F94"/>
    <w:rsid w:val="007D115D"/>
    <w:rsid w:val="007D1A71"/>
    <w:rsid w:val="007D312D"/>
    <w:rsid w:val="007D368B"/>
    <w:rsid w:val="007E21DB"/>
    <w:rsid w:val="0080019F"/>
    <w:rsid w:val="00822E2A"/>
    <w:rsid w:val="008234CC"/>
    <w:rsid w:val="0082504F"/>
    <w:rsid w:val="008344E4"/>
    <w:rsid w:val="00843F20"/>
    <w:rsid w:val="00847CC2"/>
    <w:rsid w:val="008513D2"/>
    <w:rsid w:val="008778CB"/>
    <w:rsid w:val="00884BD1"/>
    <w:rsid w:val="00885DC1"/>
    <w:rsid w:val="00885E1C"/>
    <w:rsid w:val="00893907"/>
    <w:rsid w:val="008A044D"/>
    <w:rsid w:val="008A49AC"/>
    <w:rsid w:val="008A4F8A"/>
    <w:rsid w:val="008A78A7"/>
    <w:rsid w:val="008C6A42"/>
    <w:rsid w:val="008C7D0D"/>
    <w:rsid w:val="008D0F53"/>
    <w:rsid w:val="008D3243"/>
    <w:rsid w:val="008D77F2"/>
    <w:rsid w:val="00906B25"/>
    <w:rsid w:val="009076E4"/>
    <w:rsid w:val="00911136"/>
    <w:rsid w:val="00922868"/>
    <w:rsid w:val="00937DA0"/>
    <w:rsid w:val="00943AD1"/>
    <w:rsid w:val="00944008"/>
    <w:rsid w:val="00945F3F"/>
    <w:rsid w:val="00946258"/>
    <w:rsid w:val="00953730"/>
    <w:rsid w:val="009547D5"/>
    <w:rsid w:val="00957E96"/>
    <w:rsid w:val="00960BC6"/>
    <w:rsid w:val="00966499"/>
    <w:rsid w:val="00972E06"/>
    <w:rsid w:val="0097586E"/>
    <w:rsid w:val="00975FB0"/>
    <w:rsid w:val="0098062A"/>
    <w:rsid w:val="00990804"/>
    <w:rsid w:val="009933DE"/>
    <w:rsid w:val="00997D1B"/>
    <w:rsid w:val="009A37B9"/>
    <w:rsid w:val="009A49BC"/>
    <w:rsid w:val="009A52A3"/>
    <w:rsid w:val="009A6A8F"/>
    <w:rsid w:val="009A701D"/>
    <w:rsid w:val="009A7A60"/>
    <w:rsid w:val="009D6327"/>
    <w:rsid w:val="009D7EF9"/>
    <w:rsid w:val="009E48FE"/>
    <w:rsid w:val="009F26F5"/>
    <w:rsid w:val="009F625C"/>
    <w:rsid w:val="00A123CF"/>
    <w:rsid w:val="00A15920"/>
    <w:rsid w:val="00A16F8A"/>
    <w:rsid w:val="00A2054C"/>
    <w:rsid w:val="00A441DE"/>
    <w:rsid w:val="00A46E51"/>
    <w:rsid w:val="00A518FC"/>
    <w:rsid w:val="00A56412"/>
    <w:rsid w:val="00A56FC8"/>
    <w:rsid w:val="00A749B2"/>
    <w:rsid w:val="00A75C17"/>
    <w:rsid w:val="00A774C0"/>
    <w:rsid w:val="00A80CC9"/>
    <w:rsid w:val="00A813A4"/>
    <w:rsid w:val="00A81984"/>
    <w:rsid w:val="00A863E1"/>
    <w:rsid w:val="00A8786E"/>
    <w:rsid w:val="00A87977"/>
    <w:rsid w:val="00A913CC"/>
    <w:rsid w:val="00A947B9"/>
    <w:rsid w:val="00A95697"/>
    <w:rsid w:val="00AB3AC8"/>
    <w:rsid w:val="00AB73F3"/>
    <w:rsid w:val="00AE360C"/>
    <w:rsid w:val="00AF0A98"/>
    <w:rsid w:val="00AF46DD"/>
    <w:rsid w:val="00B169E3"/>
    <w:rsid w:val="00B234CF"/>
    <w:rsid w:val="00B24871"/>
    <w:rsid w:val="00B248B3"/>
    <w:rsid w:val="00B256CF"/>
    <w:rsid w:val="00B32ED9"/>
    <w:rsid w:val="00B40BB5"/>
    <w:rsid w:val="00B42E07"/>
    <w:rsid w:val="00B4551F"/>
    <w:rsid w:val="00B46D5C"/>
    <w:rsid w:val="00B66284"/>
    <w:rsid w:val="00B67417"/>
    <w:rsid w:val="00B67883"/>
    <w:rsid w:val="00B708EC"/>
    <w:rsid w:val="00B71A31"/>
    <w:rsid w:val="00B722DB"/>
    <w:rsid w:val="00B823F8"/>
    <w:rsid w:val="00B83152"/>
    <w:rsid w:val="00B84045"/>
    <w:rsid w:val="00B91EF1"/>
    <w:rsid w:val="00B92234"/>
    <w:rsid w:val="00B97851"/>
    <w:rsid w:val="00BB4872"/>
    <w:rsid w:val="00BC09AB"/>
    <w:rsid w:val="00BC18DC"/>
    <w:rsid w:val="00BC235F"/>
    <w:rsid w:val="00BC24B8"/>
    <w:rsid w:val="00BD23C2"/>
    <w:rsid w:val="00BE0041"/>
    <w:rsid w:val="00BE008E"/>
    <w:rsid w:val="00BE1542"/>
    <w:rsid w:val="00BE5956"/>
    <w:rsid w:val="00BF129F"/>
    <w:rsid w:val="00BF308D"/>
    <w:rsid w:val="00BF5751"/>
    <w:rsid w:val="00BF687A"/>
    <w:rsid w:val="00C03493"/>
    <w:rsid w:val="00C04299"/>
    <w:rsid w:val="00C10660"/>
    <w:rsid w:val="00C15091"/>
    <w:rsid w:val="00C2158B"/>
    <w:rsid w:val="00C26E38"/>
    <w:rsid w:val="00C31EF5"/>
    <w:rsid w:val="00C644C9"/>
    <w:rsid w:val="00C73BF6"/>
    <w:rsid w:val="00C905B0"/>
    <w:rsid w:val="00C92851"/>
    <w:rsid w:val="00CA5B2B"/>
    <w:rsid w:val="00CC002D"/>
    <w:rsid w:val="00CC3C36"/>
    <w:rsid w:val="00CC6D82"/>
    <w:rsid w:val="00CD17A6"/>
    <w:rsid w:val="00CD24F7"/>
    <w:rsid w:val="00CD31E2"/>
    <w:rsid w:val="00CD5461"/>
    <w:rsid w:val="00CE0B1D"/>
    <w:rsid w:val="00CF24F1"/>
    <w:rsid w:val="00D165D7"/>
    <w:rsid w:val="00D17A98"/>
    <w:rsid w:val="00D35124"/>
    <w:rsid w:val="00D433E6"/>
    <w:rsid w:val="00D450E8"/>
    <w:rsid w:val="00D72BC7"/>
    <w:rsid w:val="00D73EFE"/>
    <w:rsid w:val="00D75F0A"/>
    <w:rsid w:val="00D76E92"/>
    <w:rsid w:val="00D84017"/>
    <w:rsid w:val="00D8439C"/>
    <w:rsid w:val="00D863C3"/>
    <w:rsid w:val="00D956EC"/>
    <w:rsid w:val="00D95A9C"/>
    <w:rsid w:val="00DD1E72"/>
    <w:rsid w:val="00DD462E"/>
    <w:rsid w:val="00DD7E40"/>
    <w:rsid w:val="00DE79DB"/>
    <w:rsid w:val="00DF57AE"/>
    <w:rsid w:val="00E041E4"/>
    <w:rsid w:val="00E041E8"/>
    <w:rsid w:val="00E06837"/>
    <w:rsid w:val="00E07BB2"/>
    <w:rsid w:val="00E103ED"/>
    <w:rsid w:val="00E1265E"/>
    <w:rsid w:val="00E13B8E"/>
    <w:rsid w:val="00E2411C"/>
    <w:rsid w:val="00E443C3"/>
    <w:rsid w:val="00E5147E"/>
    <w:rsid w:val="00E537B8"/>
    <w:rsid w:val="00E55BAE"/>
    <w:rsid w:val="00E607F5"/>
    <w:rsid w:val="00E7653F"/>
    <w:rsid w:val="00E812AC"/>
    <w:rsid w:val="00E823F2"/>
    <w:rsid w:val="00E832B2"/>
    <w:rsid w:val="00E8468A"/>
    <w:rsid w:val="00E90DD8"/>
    <w:rsid w:val="00E93DC5"/>
    <w:rsid w:val="00EA4077"/>
    <w:rsid w:val="00EA6FEB"/>
    <w:rsid w:val="00EB7200"/>
    <w:rsid w:val="00ED0907"/>
    <w:rsid w:val="00ED1C43"/>
    <w:rsid w:val="00ED44E5"/>
    <w:rsid w:val="00ED7D6E"/>
    <w:rsid w:val="00EE2D94"/>
    <w:rsid w:val="00EE59C0"/>
    <w:rsid w:val="00EF20B5"/>
    <w:rsid w:val="00EF39DC"/>
    <w:rsid w:val="00EF3B1C"/>
    <w:rsid w:val="00F06E2B"/>
    <w:rsid w:val="00F12E61"/>
    <w:rsid w:val="00F34901"/>
    <w:rsid w:val="00F34DB8"/>
    <w:rsid w:val="00F40B07"/>
    <w:rsid w:val="00F41902"/>
    <w:rsid w:val="00F513AA"/>
    <w:rsid w:val="00F51FA4"/>
    <w:rsid w:val="00F553A5"/>
    <w:rsid w:val="00F80DBB"/>
    <w:rsid w:val="00F953A2"/>
    <w:rsid w:val="00FA193B"/>
    <w:rsid w:val="00FA4301"/>
    <w:rsid w:val="00FA7295"/>
    <w:rsid w:val="00FB2786"/>
    <w:rsid w:val="00FB4084"/>
    <w:rsid w:val="00FD43F2"/>
    <w:rsid w:val="00FE008F"/>
    <w:rsid w:val="00FE2BB2"/>
    <w:rsid w:val="00FE789F"/>
    <w:rsid w:val="00FF3AA0"/>
    <w:rsid w:val="00FF4B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99"/>
    <w:pPr>
      <w:spacing w:after="200" w:line="276" w:lineRule="auto"/>
    </w:pPr>
    <w:rPr>
      <w:sz w:val="22"/>
      <w:szCs w:val="22"/>
      <w:lang w:eastAsia="en-US"/>
    </w:rPr>
  </w:style>
  <w:style w:type="paragraph" w:styleId="Heading1">
    <w:name w:val="heading 1"/>
    <w:basedOn w:val="Default"/>
    <w:next w:val="Default"/>
    <w:link w:val="Heading1Char"/>
    <w:uiPriority w:val="99"/>
    <w:qFormat/>
    <w:rsid w:val="008A49AC"/>
    <w:pPr>
      <w:spacing w:before="240" w:after="60"/>
      <w:outlineLvl w:val="0"/>
    </w:pPr>
    <w:rPr>
      <w:color w:val="auto"/>
    </w:rPr>
  </w:style>
  <w:style w:type="paragraph" w:styleId="Heading2">
    <w:name w:val="heading 2"/>
    <w:basedOn w:val="Normal"/>
    <w:next w:val="Normal"/>
    <w:link w:val="Heading2Char"/>
    <w:uiPriority w:val="9"/>
    <w:unhideWhenUsed/>
    <w:qFormat/>
    <w:rsid w:val="008A49A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8C6A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9AC"/>
    <w:rPr>
      <w:lang w:val="en-ZA"/>
    </w:rPr>
  </w:style>
  <w:style w:type="paragraph" w:styleId="Footer">
    <w:name w:val="footer"/>
    <w:basedOn w:val="Normal"/>
    <w:link w:val="FooterChar"/>
    <w:uiPriority w:val="99"/>
    <w:unhideWhenUsed/>
    <w:rsid w:val="008A4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9AC"/>
    <w:rPr>
      <w:lang w:val="en-ZA"/>
    </w:rPr>
  </w:style>
  <w:style w:type="character" w:customStyle="1" w:styleId="Heading1Char">
    <w:name w:val="Heading 1 Char"/>
    <w:basedOn w:val="DefaultParagraphFont"/>
    <w:link w:val="Heading1"/>
    <w:uiPriority w:val="99"/>
    <w:rsid w:val="008A49AC"/>
    <w:rPr>
      <w:rFonts w:ascii="Arial" w:hAnsi="Arial" w:cs="Arial"/>
      <w:sz w:val="24"/>
      <w:szCs w:val="24"/>
    </w:rPr>
  </w:style>
  <w:style w:type="paragraph" w:customStyle="1" w:styleId="Default">
    <w:name w:val="Default"/>
    <w:rsid w:val="008A49AC"/>
    <w:pPr>
      <w:autoSpaceDE w:val="0"/>
      <w:autoSpaceDN w:val="0"/>
      <w:adjustRightInd w:val="0"/>
    </w:pPr>
    <w:rPr>
      <w:rFonts w:ascii="Arial" w:hAnsi="Arial" w:cs="Arial"/>
      <w:color w:val="000000"/>
      <w:sz w:val="24"/>
      <w:szCs w:val="24"/>
      <w:lang w:val="en-US" w:eastAsia="en-US"/>
    </w:rPr>
  </w:style>
  <w:style w:type="paragraph" w:styleId="BodyText3">
    <w:name w:val="Body Text 3"/>
    <w:basedOn w:val="Default"/>
    <w:next w:val="Default"/>
    <w:link w:val="BodyText3Char"/>
    <w:uiPriority w:val="99"/>
    <w:rsid w:val="008A49AC"/>
    <w:rPr>
      <w:color w:val="auto"/>
    </w:rPr>
  </w:style>
  <w:style w:type="character" w:customStyle="1" w:styleId="BodyText3Char">
    <w:name w:val="Body Text 3 Char"/>
    <w:basedOn w:val="DefaultParagraphFont"/>
    <w:link w:val="BodyText3"/>
    <w:uiPriority w:val="99"/>
    <w:rsid w:val="008A49AC"/>
    <w:rPr>
      <w:rFonts w:ascii="Arial" w:hAnsi="Arial" w:cs="Arial"/>
      <w:sz w:val="24"/>
      <w:szCs w:val="24"/>
    </w:rPr>
  </w:style>
  <w:style w:type="character" w:customStyle="1" w:styleId="Heading2Char">
    <w:name w:val="Heading 2 Char"/>
    <w:basedOn w:val="DefaultParagraphFont"/>
    <w:link w:val="Heading2"/>
    <w:uiPriority w:val="9"/>
    <w:rsid w:val="008A49AC"/>
    <w:rPr>
      <w:rFonts w:ascii="Cambria" w:eastAsia="Times New Roman" w:hAnsi="Cambria" w:cs="Times New Roman"/>
      <w:b/>
      <w:bCs/>
      <w:color w:val="4F81BD"/>
      <w:sz w:val="26"/>
      <w:szCs w:val="26"/>
      <w:lang w:val="en-ZA"/>
    </w:rPr>
  </w:style>
  <w:style w:type="paragraph" w:styleId="TOC1">
    <w:name w:val="toc 1"/>
    <w:basedOn w:val="Default"/>
    <w:next w:val="Default"/>
    <w:uiPriority w:val="39"/>
    <w:rsid w:val="00E93DC5"/>
    <w:rPr>
      <w:color w:val="auto"/>
    </w:rPr>
  </w:style>
  <w:style w:type="paragraph" w:customStyle="1" w:styleId="xl47">
    <w:name w:val="xl47"/>
    <w:basedOn w:val="Default"/>
    <w:next w:val="Default"/>
    <w:uiPriority w:val="99"/>
    <w:rsid w:val="00E93DC5"/>
    <w:pPr>
      <w:spacing w:before="100" w:after="100"/>
    </w:pPr>
    <w:rPr>
      <w:color w:val="auto"/>
    </w:rPr>
  </w:style>
  <w:style w:type="paragraph" w:styleId="NoSpacing">
    <w:name w:val="No Spacing"/>
    <w:link w:val="NoSpacingChar"/>
    <w:uiPriority w:val="99"/>
    <w:qFormat/>
    <w:rsid w:val="00E93DC5"/>
    <w:rPr>
      <w:rFonts w:eastAsia="Times New Roman"/>
      <w:sz w:val="22"/>
      <w:szCs w:val="22"/>
      <w:lang w:val="en-US" w:eastAsia="en-US"/>
    </w:rPr>
  </w:style>
  <w:style w:type="character" w:customStyle="1" w:styleId="NoSpacingChar">
    <w:name w:val="No Spacing Char"/>
    <w:basedOn w:val="DefaultParagraphFont"/>
    <w:link w:val="NoSpacing"/>
    <w:uiPriority w:val="1"/>
    <w:rsid w:val="00E93DC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93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C5"/>
    <w:rPr>
      <w:rFonts w:ascii="Tahoma" w:hAnsi="Tahoma" w:cs="Tahoma"/>
      <w:sz w:val="16"/>
      <w:szCs w:val="16"/>
      <w:lang w:val="en-ZA"/>
    </w:rPr>
  </w:style>
  <w:style w:type="paragraph" w:styleId="TOCHeading">
    <w:name w:val="TOC Heading"/>
    <w:basedOn w:val="Heading1"/>
    <w:next w:val="Normal"/>
    <w:uiPriority w:val="39"/>
    <w:unhideWhenUsed/>
    <w:qFormat/>
    <w:rsid w:val="002A1E0C"/>
    <w:pPr>
      <w:keepNext/>
      <w:keepLines/>
      <w:autoSpaceDE/>
      <w:autoSpaceDN/>
      <w:adjustRightInd/>
      <w:spacing w:before="480" w:after="0" w:line="276" w:lineRule="auto"/>
      <w:outlineLvl w:val="9"/>
    </w:pPr>
    <w:rPr>
      <w:rFonts w:ascii="Cambria" w:eastAsia="Times New Roman" w:hAnsi="Cambria" w:cs="Times New Roman"/>
      <w:b/>
      <w:bCs/>
      <w:color w:val="365F91"/>
      <w:sz w:val="28"/>
      <w:szCs w:val="28"/>
    </w:rPr>
  </w:style>
  <w:style w:type="paragraph" w:styleId="TOC2">
    <w:name w:val="toc 2"/>
    <w:basedOn w:val="Normal"/>
    <w:next w:val="Normal"/>
    <w:autoRedefine/>
    <w:uiPriority w:val="39"/>
    <w:unhideWhenUsed/>
    <w:rsid w:val="00BE008E"/>
    <w:pPr>
      <w:tabs>
        <w:tab w:val="left" w:pos="880"/>
        <w:tab w:val="right" w:leader="dot" w:pos="9350"/>
      </w:tabs>
      <w:spacing w:after="100"/>
      <w:ind w:left="220"/>
    </w:pPr>
    <w:rPr>
      <w:rFonts w:ascii="Bookman Old Style" w:hAnsi="Bookman Old Style"/>
      <w:b/>
    </w:rPr>
  </w:style>
  <w:style w:type="character" w:styleId="Hyperlink">
    <w:name w:val="Hyperlink"/>
    <w:basedOn w:val="DefaultParagraphFont"/>
    <w:uiPriority w:val="99"/>
    <w:unhideWhenUsed/>
    <w:rsid w:val="002A1E0C"/>
    <w:rPr>
      <w:color w:val="0000FF"/>
      <w:u w:val="single"/>
    </w:rPr>
  </w:style>
  <w:style w:type="paragraph" w:styleId="ListParagraph">
    <w:name w:val="List Paragraph"/>
    <w:basedOn w:val="Normal"/>
    <w:uiPriority w:val="34"/>
    <w:qFormat/>
    <w:rsid w:val="00651986"/>
    <w:pPr>
      <w:ind w:left="720"/>
      <w:contextualSpacing/>
    </w:pPr>
  </w:style>
  <w:style w:type="table" w:styleId="TableGrid">
    <w:name w:val="Table Grid"/>
    <w:basedOn w:val="TableNormal"/>
    <w:uiPriority w:val="39"/>
    <w:rsid w:val="00E103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8C6A42"/>
    <w:rPr>
      <w:rFonts w:asciiTheme="majorHAnsi" w:eastAsiaTheme="majorEastAsia" w:hAnsiTheme="majorHAnsi" w:cstheme="majorBidi"/>
      <w:b/>
      <w:bCs/>
      <w:color w:val="4F81BD" w:themeColor="accent1"/>
      <w:sz w:val="22"/>
      <w:szCs w:val="22"/>
      <w:lang w:eastAsia="en-US"/>
    </w:rPr>
  </w:style>
  <w:style w:type="paragraph" w:styleId="Title">
    <w:name w:val="Title"/>
    <w:basedOn w:val="Normal"/>
    <w:link w:val="TitleChar"/>
    <w:qFormat/>
    <w:rsid w:val="002E7CE1"/>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2E7CE1"/>
    <w:rPr>
      <w:rFonts w:ascii="Times New Roman" w:eastAsia="Times New Roman" w:hAnsi="Times New Roman"/>
      <w:b/>
      <w:bCs/>
      <w:sz w:val="24"/>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99"/>
    <w:pPr>
      <w:spacing w:after="200" w:line="276" w:lineRule="auto"/>
    </w:pPr>
    <w:rPr>
      <w:sz w:val="22"/>
      <w:szCs w:val="22"/>
      <w:lang w:eastAsia="en-US"/>
    </w:rPr>
  </w:style>
  <w:style w:type="paragraph" w:styleId="Heading1">
    <w:name w:val="heading 1"/>
    <w:basedOn w:val="Default"/>
    <w:next w:val="Default"/>
    <w:link w:val="Heading1Char"/>
    <w:uiPriority w:val="99"/>
    <w:qFormat/>
    <w:rsid w:val="008A49AC"/>
    <w:pPr>
      <w:spacing w:before="240" w:after="60"/>
      <w:outlineLvl w:val="0"/>
    </w:pPr>
    <w:rPr>
      <w:color w:val="auto"/>
    </w:rPr>
  </w:style>
  <w:style w:type="paragraph" w:styleId="Heading2">
    <w:name w:val="heading 2"/>
    <w:basedOn w:val="Normal"/>
    <w:next w:val="Normal"/>
    <w:link w:val="Heading2Char"/>
    <w:uiPriority w:val="9"/>
    <w:unhideWhenUsed/>
    <w:qFormat/>
    <w:rsid w:val="008A49A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8C6A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9AC"/>
    <w:rPr>
      <w:lang w:val="en-ZA"/>
    </w:rPr>
  </w:style>
  <w:style w:type="paragraph" w:styleId="Footer">
    <w:name w:val="footer"/>
    <w:basedOn w:val="Normal"/>
    <w:link w:val="FooterChar"/>
    <w:uiPriority w:val="99"/>
    <w:unhideWhenUsed/>
    <w:rsid w:val="008A4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9AC"/>
    <w:rPr>
      <w:lang w:val="en-ZA"/>
    </w:rPr>
  </w:style>
  <w:style w:type="character" w:customStyle="1" w:styleId="Heading1Char">
    <w:name w:val="Heading 1 Char"/>
    <w:basedOn w:val="DefaultParagraphFont"/>
    <w:link w:val="Heading1"/>
    <w:uiPriority w:val="99"/>
    <w:rsid w:val="008A49AC"/>
    <w:rPr>
      <w:rFonts w:ascii="Arial" w:hAnsi="Arial" w:cs="Arial"/>
      <w:sz w:val="24"/>
      <w:szCs w:val="24"/>
    </w:rPr>
  </w:style>
  <w:style w:type="paragraph" w:customStyle="1" w:styleId="Default">
    <w:name w:val="Default"/>
    <w:rsid w:val="008A49AC"/>
    <w:pPr>
      <w:autoSpaceDE w:val="0"/>
      <w:autoSpaceDN w:val="0"/>
      <w:adjustRightInd w:val="0"/>
    </w:pPr>
    <w:rPr>
      <w:rFonts w:ascii="Arial" w:hAnsi="Arial" w:cs="Arial"/>
      <w:color w:val="000000"/>
      <w:sz w:val="24"/>
      <w:szCs w:val="24"/>
      <w:lang w:val="en-US" w:eastAsia="en-US"/>
    </w:rPr>
  </w:style>
  <w:style w:type="paragraph" w:styleId="BodyText3">
    <w:name w:val="Body Text 3"/>
    <w:basedOn w:val="Default"/>
    <w:next w:val="Default"/>
    <w:link w:val="BodyText3Char"/>
    <w:uiPriority w:val="99"/>
    <w:rsid w:val="008A49AC"/>
    <w:rPr>
      <w:color w:val="auto"/>
    </w:rPr>
  </w:style>
  <w:style w:type="character" w:customStyle="1" w:styleId="BodyText3Char">
    <w:name w:val="Body Text 3 Char"/>
    <w:basedOn w:val="DefaultParagraphFont"/>
    <w:link w:val="BodyText3"/>
    <w:uiPriority w:val="99"/>
    <w:rsid w:val="008A49AC"/>
    <w:rPr>
      <w:rFonts w:ascii="Arial" w:hAnsi="Arial" w:cs="Arial"/>
      <w:sz w:val="24"/>
      <w:szCs w:val="24"/>
    </w:rPr>
  </w:style>
  <w:style w:type="character" w:customStyle="1" w:styleId="Heading2Char">
    <w:name w:val="Heading 2 Char"/>
    <w:basedOn w:val="DefaultParagraphFont"/>
    <w:link w:val="Heading2"/>
    <w:uiPriority w:val="9"/>
    <w:rsid w:val="008A49AC"/>
    <w:rPr>
      <w:rFonts w:ascii="Cambria" w:eastAsia="Times New Roman" w:hAnsi="Cambria" w:cs="Times New Roman"/>
      <w:b/>
      <w:bCs/>
      <w:color w:val="4F81BD"/>
      <w:sz w:val="26"/>
      <w:szCs w:val="26"/>
      <w:lang w:val="en-ZA"/>
    </w:rPr>
  </w:style>
  <w:style w:type="paragraph" w:styleId="TOC1">
    <w:name w:val="toc 1"/>
    <w:basedOn w:val="Default"/>
    <w:next w:val="Default"/>
    <w:uiPriority w:val="39"/>
    <w:rsid w:val="00E93DC5"/>
    <w:rPr>
      <w:color w:val="auto"/>
    </w:rPr>
  </w:style>
  <w:style w:type="paragraph" w:customStyle="1" w:styleId="xl47">
    <w:name w:val="xl47"/>
    <w:basedOn w:val="Default"/>
    <w:next w:val="Default"/>
    <w:uiPriority w:val="99"/>
    <w:rsid w:val="00E93DC5"/>
    <w:pPr>
      <w:spacing w:before="100" w:after="100"/>
    </w:pPr>
    <w:rPr>
      <w:color w:val="auto"/>
    </w:rPr>
  </w:style>
  <w:style w:type="paragraph" w:styleId="NoSpacing">
    <w:name w:val="No Spacing"/>
    <w:link w:val="NoSpacingChar"/>
    <w:uiPriority w:val="99"/>
    <w:qFormat/>
    <w:rsid w:val="00E93DC5"/>
    <w:rPr>
      <w:rFonts w:eastAsia="Times New Roman"/>
      <w:sz w:val="22"/>
      <w:szCs w:val="22"/>
      <w:lang w:val="en-US" w:eastAsia="en-US"/>
    </w:rPr>
  </w:style>
  <w:style w:type="character" w:customStyle="1" w:styleId="NoSpacingChar">
    <w:name w:val="No Spacing Char"/>
    <w:basedOn w:val="DefaultParagraphFont"/>
    <w:link w:val="NoSpacing"/>
    <w:uiPriority w:val="1"/>
    <w:rsid w:val="00E93DC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93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C5"/>
    <w:rPr>
      <w:rFonts w:ascii="Tahoma" w:hAnsi="Tahoma" w:cs="Tahoma"/>
      <w:sz w:val="16"/>
      <w:szCs w:val="16"/>
      <w:lang w:val="en-ZA"/>
    </w:rPr>
  </w:style>
  <w:style w:type="paragraph" w:styleId="TOCHeading">
    <w:name w:val="TOC Heading"/>
    <w:basedOn w:val="Heading1"/>
    <w:next w:val="Normal"/>
    <w:uiPriority w:val="39"/>
    <w:unhideWhenUsed/>
    <w:qFormat/>
    <w:rsid w:val="002A1E0C"/>
    <w:pPr>
      <w:keepNext/>
      <w:keepLines/>
      <w:autoSpaceDE/>
      <w:autoSpaceDN/>
      <w:adjustRightInd/>
      <w:spacing w:before="480" w:after="0" w:line="276" w:lineRule="auto"/>
      <w:outlineLvl w:val="9"/>
    </w:pPr>
    <w:rPr>
      <w:rFonts w:ascii="Cambria" w:eastAsia="Times New Roman" w:hAnsi="Cambria" w:cs="Times New Roman"/>
      <w:b/>
      <w:bCs/>
      <w:color w:val="365F91"/>
      <w:sz w:val="28"/>
      <w:szCs w:val="28"/>
    </w:rPr>
  </w:style>
  <w:style w:type="paragraph" w:styleId="TOC2">
    <w:name w:val="toc 2"/>
    <w:basedOn w:val="Normal"/>
    <w:next w:val="Normal"/>
    <w:autoRedefine/>
    <w:uiPriority w:val="39"/>
    <w:unhideWhenUsed/>
    <w:rsid w:val="00BE008E"/>
    <w:pPr>
      <w:tabs>
        <w:tab w:val="left" w:pos="880"/>
        <w:tab w:val="right" w:leader="dot" w:pos="9350"/>
      </w:tabs>
      <w:spacing w:after="100"/>
      <w:ind w:left="220"/>
    </w:pPr>
    <w:rPr>
      <w:rFonts w:ascii="Bookman Old Style" w:hAnsi="Bookman Old Style"/>
      <w:b/>
    </w:rPr>
  </w:style>
  <w:style w:type="character" w:styleId="Hyperlink">
    <w:name w:val="Hyperlink"/>
    <w:basedOn w:val="DefaultParagraphFont"/>
    <w:uiPriority w:val="99"/>
    <w:unhideWhenUsed/>
    <w:rsid w:val="002A1E0C"/>
    <w:rPr>
      <w:color w:val="0000FF"/>
      <w:u w:val="single"/>
    </w:rPr>
  </w:style>
  <w:style w:type="paragraph" w:styleId="ListParagraph">
    <w:name w:val="List Paragraph"/>
    <w:basedOn w:val="Normal"/>
    <w:uiPriority w:val="34"/>
    <w:qFormat/>
    <w:rsid w:val="00651986"/>
    <w:pPr>
      <w:ind w:left="720"/>
      <w:contextualSpacing/>
    </w:pPr>
  </w:style>
  <w:style w:type="table" w:styleId="TableGrid">
    <w:name w:val="Table Grid"/>
    <w:basedOn w:val="TableNormal"/>
    <w:uiPriority w:val="39"/>
    <w:rsid w:val="00E103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8C6A42"/>
    <w:rPr>
      <w:rFonts w:asciiTheme="majorHAnsi" w:eastAsiaTheme="majorEastAsia" w:hAnsiTheme="majorHAnsi" w:cstheme="majorBidi"/>
      <w:b/>
      <w:bCs/>
      <w:color w:val="4F81BD" w:themeColor="accent1"/>
      <w:sz w:val="22"/>
      <w:szCs w:val="22"/>
      <w:lang w:eastAsia="en-US"/>
    </w:rPr>
  </w:style>
  <w:style w:type="paragraph" w:styleId="Title">
    <w:name w:val="Title"/>
    <w:basedOn w:val="Normal"/>
    <w:link w:val="TitleChar"/>
    <w:qFormat/>
    <w:rsid w:val="002E7CE1"/>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2E7CE1"/>
    <w:rPr>
      <w:rFonts w:ascii="Times New Roman" w:eastAsia="Times New Roman" w:hAnsi="Times New Roman"/>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41385">
      <w:bodyDiv w:val="1"/>
      <w:marLeft w:val="0"/>
      <w:marRight w:val="0"/>
      <w:marTop w:val="0"/>
      <w:marBottom w:val="0"/>
      <w:divBdr>
        <w:top w:val="none" w:sz="0" w:space="0" w:color="auto"/>
        <w:left w:val="none" w:sz="0" w:space="0" w:color="auto"/>
        <w:bottom w:val="none" w:sz="0" w:space="0" w:color="auto"/>
        <w:right w:val="none" w:sz="0" w:space="0" w:color="auto"/>
      </w:divBdr>
    </w:div>
    <w:div w:id="1918319490">
      <w:bodyDiv w:val="1"/>
      <w:marLeft w:val="0"/>
      <w:marRight w:val="0"/>
      <w:marTop w:val="0"/>
      <w:marBottom w:val="0"/>
      <w:divBdr>
        <w:top w:val="none" w:sz="0" w:space="0" w:color="auto"/>
        <w:left w:val="none" w:sz="0" w:space="0" w:color="auto"/>
        <w:bottom w:val="none" w:sz="0" w:space="0" w:color="auto"/>
        <w:right w:val="none" w:sz="0" w:space="0" w:color="auto"/>
      </w:divBdr>
    </w:div>
    <w:div w:id="20297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Development Planning Department PO Box 329TUGELA FERRY 3010 033 4930763/4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D81F5B-184B-4560-ABC8-C3E94908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MSINGA MUNICIPALITY IDP&amp;BUDGET  REVIEW PROCESS PLAN 2017/2018</vt:lpstr>
    </vt:vector>
  </TitlesOfParts>
  <Company>TUGELA FERRY</Company>
  <LinksUpToDate>false</LinksUpToDate>
  <CharactersWithSpaces>22741</CharactersWithSpaces>
  <SharedDoc>false</SharedDoc>
  <HLinks>
    <vt:vector size="84" baseType="variant">
      <vt:variant>
        <vt:i4>1441844</vt:i4>
      </vt:variant>
      <vt:variant>
        <vt:i4>80</vt:i4>
      </vt:variant>
      <vt:variant>
        <vt:i4>0</vt:i4>
      </vt:variant>
      <vt:variant>
        <vt:i4>5</vt:i4>
      </vt:variant>
      <vt:variant>
        <vt:lpwstr/>
      </vt:variant>
      <vt:variant>
        <vt:lpwstr>_Toc207771670</vt:lpwstr>
      </vt:variant>
      <vt:variant>
        <vt:i4>1507380</vt:i4>
      </vt:variant>
      <vt:variant>
        <vt:i4>74</vt:i4>
      </vt:variant>
      <vt:variant>
        <vt:i4>0</vt:i4>
      </vt:variant>
      <vt:variant>
        <vt:i4>5</vt:i4>
      </vt:variant>
      <vt:variant>
        <vt:lpwstr/>
      </vt:variant>
      <vt:variant>
        <vt:lpwstr>_Toc207771669</vt:lpwstr>
      </vt:variant>
      <vt:variant>
        <vt:i4>1507380</vt:i4>
      </vt:variant>
      <vt:variant>
        <vt:i4>68</vt:i4>
      </vt:variant>
      <vt:variant>
        <vt:i4>0</vt:i4>
      </vt:variant>
      <vt:variant>
        <vt:i4>5</vt:i4>
      </vt:variant>
      <vt:variant>
        <vt:lpwstr/>
      </vt:variant>
      <vt:variant>
        <vt:lpwstr>_Toc207771668</vt:lpwstr>
      </vt:variant>
      <vt:variant>
        <vt:i4>1507380</vt:i4>
      </vt:variant>
      <vt:variant>
        <vt:i4>62</vt:i4>
      </vt:variant>
      <vt:variant>
        <vt:i4>0</vt:i4>
      </vt:variant>
      <vt:variant>
        <vt:i4>5</vt:i4>
      </vt:variant>
      <vt:variant>
        <vt:lpwstr/>
      </vt:variant>
      <vt:variant>
        <vt:lpwstr>_Toc207771667</vt:lpwstr>
      </vt:variant>
      <vt:variant>
        <vt:i4>1507380</vt:i4>
      </vt:variant>
      <vt:variant>
        <vt:i4>56</vt:i4>
      </vt:variant>
      <vt:variant>
        <vt:i4>0</vt:i4>
      </vt:variant>
      <vt:variant>
        <vt:i4>5</vt:i4>
      </vt:variant>
      <vt:variant>
        <vt:lpwstr/>
      </vt:variant>
      <vt:variant>
        <vt:lpwstr>_Toc207771666</vt:lpwstr>
      </vt:variant>
      <vt:variant>
        <vt:i4>1507380</vt:i4>
      </vt:variant>
      <vt:variant>
        <vt:i4>50</vt:i4>
      </vt:variant>
      <vt:variant>
        <vt:i4>0</vt:i4>
      </vt:variant>
      <vt:variant>
        <vt:i4>5</vt:i4>
      </vt:variant>
      <vt:variant>
        <vt:lpwstr/>
      </vt:variant>
      <vt:variant>
        <vt:lpwstr>_Toc207771665</vt:lpwstr>
      </vt:variant>
      <vt:variant>
        <vt:i4>1507380</vt:i4>
      </vt:variant>
      <vt:variant>
        <vt:i4>44</vt:i4>
      </vt:variant>
      <vt:variant>
        <vt:i4>0</vt:i4>
      </vt:variant>
      <vt:variant>
        <vt:i4>5</vt:i4>
      </vt:variant>
      <vt:variant>
        <vt:lpwstr/>
      </vt:variant>
      <vt:variant>
        <vt:lpwstr>_Toc207771664</vt:lpwstr>
      </vt:variant>
      <vt:variant>
        <vt:i4>1507380</vt:i4>
      </vt:variant>
      <vt:variant>
        <vt:i4>38</vt:i4>
      </vt:variant>
      <vt:variant>
        <vt:i4>0</vt:i4>
      </vt:variant>
      <vt:variant>
        <vt:i4>5</vt:i4>
      </vt:variant>
      <vt:variant>
        <vt:lpwstr/>
      </vt:variant>
      <vt:variant>
        <vt:lpwstr>_Toc207771662</vt:lpwstr>
      </vt:variant>
      <vt:variant>
        <vt:i4>1507380</vt:i4>
      </vt:variant>
      <vt:variant>
        <vt:i4>32</vt:i4>
      </vt:variant>
      <vt:variant>
        <vt:i4>0</vt:i4>
      </vt:variant>
      <vt:variant>
        <vt:i4>5</vt:i4>
      </vt:variant>
      <vt:variant>
        <vt:lpwstr/>
      </vt:variant>
      <vt:variant>
        <vt:lpwstr>_Toc207771661</vt:lpwstr>
      </vt:variant>
      <vt:variant>
        <vt:i4>1507380</vt:i4>
      </vt:variant>
      <vt:variant>
        <vt:i4>26</vt:i4>
      </vt:variant>
      <vt:variant>
        <vt:i4>0</vt:i4>
      </vt:variant>
      <vt:variant>
        <vt:i4>5</vt:i4>
      </vt:variant>
      <vt:variant>
        <vt:lpwstr/>
      </vt:variant>
      <vt:variant>
        <vt:lpwstr>_Toc207771660</vt:lpwstr>
      </vt:variant>
      <vt:variant>
        <vt:i4>1310772</vt:i4>
      </vt:variant>
      <vt:variant>
        <vt:i4>20</vt:i4>
      </vt:variant>
      <vt:variant>
        <vt:i4>0</vt:i4>
      </vt:variant>
      <vt:variant>
        <vt:i4>5</vt:i4>
      </vt:variant>
      <vt:variant>
        <vt:lpwstr/>
      </vt:variant>
      <vt:variant>
        <vt:lpwstr>_Toc207771659</vt:lpwstr>
      </vt:variant>
      <vt:variant>
        <vt:i4>1310772</vt:i4>
      </vt:variant>
      <vt:variant>
        <vt:i4>14</vt:i4>
      </vt:variant>
      <vt:variant>
        <vt:i4>0</vt:i4>
      </vt:variant>
      <vt:variant>
        <vt:i4>5</vt:i4>
      </vt:variant>
      <vt:variant>
        <vt:lpwstr/>
      </vt:variant>
      <vt:variant>
        <vt:lpwstr>_Toc207771658</vt:lpwstr>
      </vt:variant>
      <vt:variant>
        <vt:i4>1310772</vt:i4>
      </vt:variant>
      <vt:variant>
        <vt:i4>8</vt:i4>
      </vt:variant>
      <vt:variant>
        <vt:i4>0</vt:i4>
      </vt:variant>
      <vt:variant>
        <vt:i4>5</vt:i4>
      </vt:variant>
      <vt:variant>
        <vt:lpwstr/>
      </vt:variant>
      <vt:variant>
        <vt:lpwstr>_Toc207771657</vt:lpwstr>
      </vt:variant>
      <vt:variant>
        <vt:i4>1310772</vt:i4>
      </vt:variant>
      <vt:variant>
        <vt:i4>2</vt:i4>
      </vt:variant>
      <vt:variant>
        <vt:i4>0</vt:i4>
      </vt:variant>
      <vt:variant>
        <vt:i4>5</vt:i4>
      </vt:variant>
      <vt:variant>
        <vt:lpwstr/>
      </vt:variant>
      <vt:variant>
        <vt:lpwstr>_Toc207771656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MSINGA MUNICIPALITY IDP&amp;BUDGET  REVIEW PROCESS PLAN 2017/2018</dc:title>
  <dc:subject>2016/2017 DRAFT</dc:subject>
  <dc:creator>PO Box 329</dc:creator>
  <cp:lastModifiedBy>Thembelihle Hlubi</cp:lastModifiedBy>
  <cp:revision>2</cp:revision>
  <cp:lastPrinted>2016-08-05T08:47:00Z</cp:lastPrinted>
  <dcterms:created xsi:type="dcterms:W3CDTF">2016-10-07T08:03:00Z</dcterms:created>
  <dcterms:modified xsi:type="dcterms:W3CDTF">2016-10-07T08:03:00Z</dcterms:modified>
</cp:coreProperties>
</file>